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56415" w:rsidRDefault="00E56415" w:rsidP="00E56415">
      <w:pPr>
        <w:jc w:val="both"/>
        <w:rPr>
          <w:rFonts w:ascii="Cambria" w:hAnsi="Cambria"/>
          <w:b/>
          <w:sz w:val="24"/>
          <w:szCs w:val="24"/>
          <w:u w:val="single"/>
        </w:rPr>
      </w:pPr>
    </w:p>
    <w:p w:rsidR="00E56415" w:rsidRPr="009C48B2" w:rsidRDefault="00E56415" w:rsidP="00E56415">
      <w:pPr>
        <w:pStyle w:val="Titre"/>
        <w:jc w:val="center"/>
        <w:rPr>
          <w:rFonts w:ascii="Lucida Handwriting" w:hAnsi="Lucida Handwriting"/>
          <w:color w:val="C45911" w:themeColor="accent2" w:themeShade="BF"/>
          <w:sz w:val="40"/>
          <w:szCs w:val="40"/>
        </w:rPr>
      </w:pPr>
      <w:r w:rsidRPr="009C48B2">
        <w:rPr>
          <w:rFonts w:ascii="Lucida Handwriting" w:hAnsi="Lucida Handwriting"/>
          <w:color w:val="C45911" w:themeColor="accent2" w:themeShade="BF"/>
          <w:sz w:val="40"/>
          <w:szCs w:val="40"/>
        </w:rPr>
        <w:t xml:space="preserve">Rencontres GreEn-ER  du 25/10/19 </w:t>
      </w:r>
    </w:p>
    <w:p w:rsidR="00E56415" w:rsidRPr="009C48B2" w:rsidRDefault="00E56415" w:rsidP="00E56415">
      <w:pPr>
        <w:pStyle w:val="Titre"/>
        <w:jc w:val="center"/>
        <w:rPr>
          <w:rFonts w:asciiTheme="minorHAnsi" w:hAnsiTheme="minorHAnsi" w:cstheme="minorHAnsi"/>
          <w:color w:val="C45911" w:themeColor="accent2" w:themeShade="BF"/>
          <w:sz w:val="24"/>
          <w:szCs w:val="24"/>
        </w:rPr>
      </w:pPr>
      <w:r w:rsidRPr="009C48B2">
        <w:rPr>
          <w:rFonts w:ascii="Lucida Handwriting" w:hAnsi="Lucida Handwriting"/>
          <w:color w:val="C45911" w:themeColor="accent2" w:themeShade="BF"/>
          <w:sz w:val="40"/>
          <w:szCs w:val="40"/>
        </w:rPr>
        <w:t>vos lectures d’été</w:t>
      </w:r>
    </w:p>
    <w:p w:rsidR="00E56415" w:rsidRDefault="00E56415" w:rsidP="00E56415">
      <w:pPr>
        <w:jc w:val="both"/>
        <w:rPr>
          <w:rFonts w:ascii="Cambria" w:hAnsi="Cambria"/>
          <w:b/>
          <w:sz w:val="24"/>
          <w:szCs w:val="24"/>
          <w:u w:val="single"/>
        </w:rPr>
      </w:pPr>
    </w:p>
    <w:p w:rsidR="00E56415" w:rsidRPr="00E56415" w:rsidRDefault="00E56415" w:rsidP="00E56415">
      <w:pPr>
        <w:jc w:val="both"/>
        <w:rPr>
          <w:rFonts w:ascii="Cambria" w:hAnsi="Cambria"/>
          <w:b/>
          <w:sz w:val="24"/>
          <w:szCs w:val="24"/>
          <w:u w:val="single"/>
        </w:rPr>
      </w:pPr>
    </w:p>
    <w:p w:rsidR="00E56415" w:rsidRPr="009C48B2" w:rsidRDefault="00E56415" w:rsidP="00E56415">
      <w:pPr>
        <w:pStyle w:val="Paragraphedeliste"/>
        <w:numPr>
          <w:ilvl w:val="0"/>
          <w:numId w:val="1"/>
        </w:numPr>
        <w:jc w:val="both"/>
        <w:rPr>
          <w:rFonts w:ascii="Cambria" w:hAnsi="Cambria"/>
          <w:b/>
          <w:color w:val="BF8F00" w:themeColor="accent4" w:themeShade="BF"/>
          <w:sz w:val="24"/>
          <w:szCs w:val="24"/>
          <w:u w:val="single"/>
        </w:rPr>
      </w:pPr>
      <w:r w:rsidRPr="009C48B2">
        <w:rPr>
          <w:rFonts w:ascii="Cambria" w:hAnsi="Cambria"/>
          <w:b/>
          <w:color w:val="BF8F00" w:themeColor="accent4" w:themeShade="BF"/>
          <w:sz w:val="24"/>
          <w:szCs w:val="24"/>
          <w:u w:val="single"/>
        </w:rPr>
        <w:t>Musso, Guillaume, L’appel de l’ange, XO éditions, 2011, 391 p. (Sophie)</w:t>
      </w:r>
    </w:p>
    <w:p w:rsidR="00E56415" w:rsidRDefault="00E56415" w:rsidP="00E56415">
      <w:pPr>
        <w:jc w:val="both"/>
        <w:rPr>
          <w:rFonts w:ascii="Cambria" w:hAnsi="Cambria"/>
          <w:sz w:val="24"/>
          <w:szCs w:val="24"/>
        </w:rPr>
      </w:pPr>
      <w:r w:rsidRPr="00747EAA">
        <w:rPr>
          <w:rFonts w:ascii="Cambria" w:hAnsi="Cambria"/>
          <w:sz w:val="24"/>
          <w:szCs w:val="24"/>
        </w:rPr>
        <w:t xml:space="preserve">Un homme et une femme se télescopent et se disputent dans un café à l’aéroport Kennedy de New York. Ils vont par inadvertance échanger leur téléphone portable. Jonathan rentre à San Francisco et Madeleine à Paris. Ils se contactent pour récupérer leur téléphone mais chacun se met à « fouiller » dans la vie de l’autre. Ils vont découvrir qu’ils sont liés par un secret. Puis, mener une enquête ensemble. </w:t>
      </w:r>
    </w:p>
    <w:p w:rsidR="00571707" w:rsidRPr="009C48B2" w:rsidRDefault="00571707" w:rsidP="00E56415">
      <w:pPr>
        <w:jc w:val="both"/>
        <w:rPr>
          <w:rFonts w:ascii="Cambria" w:hAnsi="Cambria"/>
          <w:color w:val="BF8F00" w:themeColor="accent4" w:themeShade="BF"/>
          <w:sz w:val="24"/>
          <w:szCs w:val="24"/>
        </w:rPr>
      </w:pPr>
    </w:p>
    <w:p w:rsidR="00E56415" w:rsidRPr="009C48B2" w:rsidRDefault="00E56415" w:rsidP="00E56415">
      <w:pPr>
        <w:pStyle w:val="Paragraphedeliste"/>
        <w:numPr>
          <w:ilvl w:val="0"/>
          <w:numId w:val="1"/>
        </w:numPr>
        <w:jc w:val="both"/>
        <w:rPr>
          <w:rFonts w:ascii="Cambria" w:hAnsi="Cambria"/>
          <w:b/>
          <w:color w:val="BF8F00" w:themeColor="accent4" w:themeShade="BF"/>
          <w:sz w:val="24"/>
          <w:szCs w:val="24"/>
          <w:u w:val="single"/>
        </w:rPr>
      </w:pPr>
      <w:r w:rsidRPr="009C48B2">
        <w:rPr>
          <w:rFonts w:ascii="Cambria" w:hAnsi="Cambria"/>
          <w:b/>
          <w:color w:val="BF8F00" w:themeColor="accent4" w:themeShade="BF"/>
          <w:sz w:val="24"/>
          <w:szCs w:val="24"/>
          <w:u w:val="single"/>
        </w:rPr>
        <w:t>Mauriac, François. Le désert de l’amour, Lgf, 1967, 256 p.</w:t>
      </w:r>
    </w:p>
    <w:p w:rsidR="00E56415" w:rsidRDefault="00E56415" w:rsidP="00E56415">
      <w:pPr>
        <w:jc w:val="both"/>
        <w:rPr>
          <w:rFonts w:ascii="Cambria" w:hAnsi="Cambria"/>
          <w:sz w:val="24"/>
          <w:szCs w:val="24"/>
        </w:rPr>
      </w:pPr>
      <w:r w:rsidRPr="00747EAA">
        <w:rPr>
          <w:rFonts w:ascii="Cambria" w:hAnsi="Cambria"/>
          <w:sz w:val="24"/>
          <w:szCs w:val="24"/>
        </w:rPr>
        <w:t>« Un soir, dans un bar, Raymond Courrèges retrouve par hasard Maria Cross, une femme à laquelle, adolescent, il a témoigné une passion ardente et maladroite, qu’elle a repoussée. Dans les souvenirs de Raymond, que le visage de Maria fait ressurgir, nous découvrons bientôt d’autres ombres, d’autres blessures, telle la rivalité équivoque d’un père et d’un fils pour une même femme. »</w:t>
      </w:r>
    </w:p>
    <w:p w:rsidR="00571707" w:rsidRPr="00747EAA" w:rsidRDefault="00571707" w:rsidP="00E56415">
      <w:pPr>
        <w:jc w:val="both"/>
        <w:rPr>
          <w:rFonts w:ascii="Cambria" w:hAnsi="Cambria"/>
          <w:sz w:val="24"/>
          <w:szCs w:val="24"/>
        </w:rPr>
      </w:pPr>
    </w:p>
    <w:p w:rsidR="00E56415" w:rsidRPr="009C48B2" w:rsidRDefault="00E56415" w:rsidP="00E56415">
      <w:pPr>
        <w:pStyle w:val="Paragraphedeliste"/>
        <w:numPr>
          <w:ilvl w:val="0"/>
          <w:numId w:val="1"/>
        </w:numPr>
        <w:jc w:val="both"/>
        <w:rPr>
          <w:rFonts w:ascii="Cambria" w:hAnsi="Cambria"/>
          <w:b/>
          <w:color w:val="BF8F00" w:themeColor="accent4" w:themeShade="BF"/>
          <w:sz w:val="24"/>
          <w:szCs w:val="24"/>
          <w:u w:val="single"/>
        </w:rPr>
      </w:pPr>
      <w:r w:rsidRPr="009C48B2">
        <w:rPr>
          <w:rFonts w:ascii="Cambria" w:hAnsi="Cambria"/>
          <w:b/>
          <w:color w:val="BF8F00" w:themeColor="accent4" w:themeShade="BF"/>
          <w:sz w:val="24"/>
          <w:szCs w:val="24"/>
          <w:u w:val="single"/>
        </w:rPr>
        <w:t>Rydahl, Malene. Heureux comme un danois : les 10 clefs du bonheur, J’ai Lu, 2015, 192 p.</w:t>
      </w:r>
    </w:p>
    <w:p w:rsidR="00E56415" w:rsidRDefault="00E56415" w:rsidP="00E56415">
      <w:pPr>
        <w:jc w:val="both"/>
        <w:rPr>
          <w:rFonts w:ascii="Cambria" w:hAnsi="Cambria"/>
          <w:sz w:val="24"/>
          <w:szCs w:val="24"/>
        </w:rPr>
      </w:pPr>
      <w:r w:rsidRPr="00747EAA">
        <w:rPr>
          <w:rFonts w:ascii="Cambria" w:hAnsi="Cambria"/>
          <w:sz w:val="24"/>
          <w:szCs w:val="24"/>
        </w:rPr>
        <w:t>« Le Danemark est le pays le plus heureux du monde. Pourquoi ? Anecdotes savoureuses, souvenirs personnels et statistiques rigoureuses font de ce petit précis philosophique et concret un manuel du bien-être au quotidien. Ce « mode d'emploi de l'allégresse » ne donne aucune leçon, mais offre le trousseau des dix clés d'un bonheur finalement sans frontières. Un parfait guide du savoir vivre heureux ! »</w:t>
      </w:r>
    </w:p>
    <w:p w:rsidR="00571707" w:rsidRPr="00747EAA" w:rsidRDefault="00571707" w:rsidP="00E56415">
      <w:pPr>
        <w:jc w:val="both"/>
        <w:rPr>
          <w:rFonts w:ascii="Cambria" w:hAnsi="Cambria"/>
          <w:sz w:val="24"/>
          <w:szCs w:val="24"/>
        </w:rPr>
      </w:pPr>
    </w:p>
    <w:p w:rsidR="00E56415" w:rsidRPr="009C48B2" w:rsidRDefault="00E56415" w:rsidP="00E56415">
      <w:pPr>
        <w:pStyle w:val="Paragraphedeliste"/>
        <w:numPr>
          <w:ilvl w:val="0"/>
          <w:numId w:val="1"/>
        </w:numPr>
        <w:jc w:val="both"/>
        <w:rPr>
          <w:rFonts w:ascii="Cambria" w:hAnsi="Cambria"/>
          <w:b/>
          <w:color w:val="BF8F00" w:themeColor="accent4" w:themeShade="BF"/>
          <w:sz w:val="24"/>
          <w:szCs w:val="24"/>
          <w:u w:val="single"/>
        </w:rPr>
      </w:pPr>
      <w:r w:rsidRPr="009C48B2">
        <w:rPr>
          <w:rFonts w:ascii="Cambria" w:hAnsi="Cambria"/>
          <w:b/>
          <w:color w:val="BF8F00" w:themeColor="accent4" w:themeShade="BF"/>
          <w:sz w:val="24"/>
          <w:szCs w:val="24"/>
          <w:u w:val="single"/>
        </w:rPr>
        <w:t>Romains, Jules. Les copains, Gallimard, 1972, 160 p.</w:t>
      </w:r>
    </w:p>
    <w:p w:rsidR="00E56415" w:rsidRDefault="00E56415" w:rsidP="00E56415">
      <w:pPr>
        <w:jc w:val="both"/>
        <w:rPr>
          <w:rFonts w:ascii="Cambria" w:hAnsi="Cambria"/>
          <w:sz w:val="24"/>
          <w:szCs w:val="24"/>
        </w:rPr>
      </w:pPr>
      <w:r w:rsidRPr="00747EAA">
        <w:rPr>
          <w:rFonts w:ascii="Cambria" w:hAnsi="Cambria"/>
          <w:sz w:val="24"/>
          <w:szCs w:val="24"/>
        </w:rPr>
        <w:t>« Approche-toi. Tire un peu sur les manches, et sur le col. Ça va. Je te fais officier de la Légion d'honneur. Ne me remercie pas ! Tout le monde en ferait autant à ma place... Comme tu es assez grand, assez maigre, et que tu as le nez rouge, que ton faciès présente quelque chose à la fois de bilieux et d'alcoolique, tu seras mon attaché militaire. Quel grade veux-tu ? Colonel ? Tu es un peu jeune ! Commandant ! Je t'appellerai "Commandant !" Tu m'appelleras : "Monsieur le Ministre !" Entendu ? Rompez ! ... »</w:t>
      </w:r>
    </w:p>
    <w:p w:rsidR="00E56415" w:rsidRDefault="00E56415" w:rsidP="00E56415">
      <w:pPr>
        <w:jc w:val="both"/>
        <w:rPr>
          <w:rFonts w:ascii="Cambria" w:hAnsi="Cambria"/>
          <w:sz w:val="24"/>
          <w:szCs w:val="24"/>
        </w:rPr>
      </w:pPr>
    </w:p>
    <w:p w:rsidR="00571707" w:rsidRPr="00747EAA" w:rsidRDefault="00571707" w:rsidP="00E56415">
      <w:pPr>
        <w:jc w:val="both"/>
        <w:rPr>
          <w:rFonts w:ascii="Cambria" w:hAnsi="Cambria"/>
          <w:sz w:val="24"/>
          <w:szCs w:val="24"/>
        </w:rPr>
      </w:pPr>
    </w:p>
    <w:p w:rsidR="00E56415" w:rsidRPr="009C48B2" w:rsidRDefault="00E56415" w:rsidP="00E56415">
      <w:pPr>
        <w:pStyle w:val="Paragraphedeliste"/>
        <w:numPr>
          <w:ilvl w:val="0"/>
          <w:numId w:val="1"/>
        </w:numPr>
        <w:jc w:val="both"/>
        <w:rPr>
          <w:rFonts w:ascii="Cambria" w:hAnsi="Cambria"/>
          <w:b/>
          <w:color w:val="BF8F00" w:themeColor="accent4" w:themeShade="BF"/>
          <w:sz w:val="24"/>
          <w:szCs w:val="24"/>
          <w:u w:val="single"/>
        </w:rPr>
      </w:pPr>
      <w:r w:rsidRPr="009C48B2">
        <w:rPr>
          <w:rFonts w:ascii="Cambria" w:hAnsi="Cambria"/>
          <w:b/>
          <w:color w:val="BF8F00" w:themeColor="accent4" w:themeShade="BF"/>
          <w:sz w:val="24"/>
          <w:szCs w:val="24"/>
          <w:u w:val="single"/>
        </w:rPr>
        <w:lastRenderedPageBreak/>
        <w:t>Schmitt, Éric-Emmanuel. La vengeance du pardon, Albin Michel, 2017, 336 p.</w:t>
      </w:r>
    </w:p>
    <w:p w:rsidR="00E56415" w:rsidRDefault="00E56415" w:rsidP="00E56415">
      <w:pPr>
        <w:jc w:val="both"/>
        <w:rPr>
          <w:rFonts w:ascii="Cambria" w:hAnsi="Cambria"/>
          <w:sz w:val="24"/>
          <w:szCs w:val="24"/>
        </w:rPr>
      </w:pPr>
      <w:r w:rsidRPr="00747EAA">
        <w:rPr>
          <w:rFonts w:ascii="Cambria" w:hAnsi="Cambria"/>
          <w:sz w:val="24"/>
          <w:szCs w:val="24"/>
        </w:rPr>
        <w:t>« Quatre destins, quatre histoires où Éric-Emmanuel Schmitt, avec un redoutable sens du suspens psycho- logique, explore les sentiments les plus violents et les plus secrets qui gouvernent nos existences. Comment retrouver notre part d'humanité quand la vie nous a entraîné dans l'envie, la perversion, l'indifférence et le crime ? »</w:t>
      </w:r>
    </w:p>
    <w:p w:rsidR="00571707" w:rsidRPr="00747EAA" w:rsidRDefault="00571707" w:rsidP="00E56415">
      <w:pPr>
        <w:jc w:val="both"/>
        <w:rPr>
          <w:rFonts w:ascii="Cambria" w:hAnsi="Cambria"/>
          <w:sz w:val="24"/>
          <w:szCs w:val="24"/>
        </w:rPr>
      </w:pPr>
    </w:p>
    <w:p w:rsidR="00E56415" w:rsidRPr="009C48B2" w:rsidRDefault="00E56415" w:rsidP="00E56415">
      <w:pPr>
        <w:pStyle w:val="Paragraphedeliste"/>
        <w:numPr>
          <w:ilvl w:val="0"/>
          <w:numId w:val="1"/>
        </w:numPr>
        <w:jc w:val="both"/>
        <w:rPr>
          <w:rFonts w:ascii="Cambria" w:hAnsi="Cambria"/>
          <w:b/>
          <w:color w:val="BF8F00" w:themeColor="accent4" w:themeShade="BF"/>
          <w:sz w:val="24"/>
          <w:szCs w:val="24"/>
          <w:u w:val="single"/>
          <w:lang w:val="en-GB"/>
        </w:rPr>
      </w:pPr>
      <w:r w:rsidRPr="009C48B2">
        <w:rPr>
          <w:rFonts w:ascii="Cambria" w:hAnsi="Cambria"/>
          <w:b/>
          <w:color w:val="BF8F00" w:themeColor="accent4" w:themeShade="BF"/>
          <w:sz w:val="24"/>
          <w:szCs w:val="24"/>
          <w:u w:val="single"/>
          <w:lang w:val="en-GB"/>
        </w:rPr>
        <w:t>Mornštajnová, Alena. Hana, Host, 2017, 306 p.</w:t>
      </w:r>
    </w:p>
    <w:p w:rsidR="00E56415" w:rsidRPr="00747EAA" w:rsidRDefault="00E56415" w:rsidP="00E56415">
      <w:pPr>
        <w:jc w:val="both"/>
        <w:rPr>
          <w:rFonts w:ascii="Cambria" w:hAnsi="Cambria"/>
          <w:sz w:val="24"/>
          <w:szCs w:val="24"/>
        </w:rPr>
      </w:pPr>
      <w:r w:rsidRPr="00747EAA">
        <w:rPr>
          <w:rFonts w:ascii="Cambria" w:hAnsi="Cambria"/>
          <w:sz w:val="24"/>
          <w:szCs w:val="24"/>
        </w:rPr>
        <w:t>Ce roman a obtenu le prix du Livre Tchèque et Livre Tchèque lycéen en 2018.</w:t>
      </w:r>
    </w:p>
    <w:p w:rsidR="00E56415" w:rsidRPr="00747EAA" w:rsidRDefault="00E56415" w:rsidP="00E56415">
      <w:pPr>
        <w:jc w:val="both"/>
        <w:rPr>
          <w:rFonts w:ascii="Cambria" w:hAnsi="Cambria"/>
          <w:sz w:val="24"/>
          <w:szCs w:val="24"/>
        </w:rPr>
      </w:pPr>
      <w:r w:rsidRPr="00747EAA">
        <w:rPr>
          <w:rFonts w:ascii="Cambria" w:hAnsi="Cambria"/>
          <w:sz w:val="24"/>
          <w:szCs w:val="24"/>
        </w:rPr>
        <w:t xml:space="preserve">Adapté en pièce de théâtre (présentée aussi par l’étudiant). </w:t>
      </w:r>
    </w:p>
    <w:p w:rsidR="00E56415" w:rsidRDefault="00E56415" w:rsidP="00E56415">
      <w:pPr>
        <w:jc w:val="both"/>
        <w:rPr>
          <w:rFonts w:ascii="Cambria" w:hAnsi="Cambria"/>
          <w:sz w:val="24"/>
          <w:szCs w:val="24"/>
        </w:rPr>
      </w:pPr>
      <w:r w:rsidRPr="00747EAA">
        <w:rPr>
          <w:rFonts w:ascii="Cambria" w:hAnsi="Cambria"/>
          <w:sz w:val="24"/>
          <w:szCs w:val="24"/>
        </w:rPr>
        <w:t>« S'il y a une chose qui ramène à la maison la vérité de la vie humaine, c'est la souffrance. Et s'il y a une chose qui dégrade la vie, c'est la souffrance que quelqu'un cause aux autres. Mais si ce quelqu'un est innocent? Et si tout est un accident? Nous sommes en 1954, Mira, âgée de neuf ans, se rend à la rivière pour surfer sur la glace flottante, ce que ses parents lui ont interdit de faire. Elle tombe dans l'eau, exposant ainsi sa désobéissance. En guise de punition, elle ne reçoit aucun dessert lors d'une fête de famille. Cet épisode d'enfance innocent marque un tournant majeur dans la vie de Mira. Vient ensuite une tragédie qui, pendant de nombreuses années, la lie à sa tante dépressive, la tante Hana, et révèle une histoire familiale troublée qui continuera à flotter comme un bloc de glace dans le cours de sa vie. »</w:t>
      </w:r>
    </w:p>
    <w:p w:rsidR="00571707" w:rsidRPr="00747EAA" w:rsidRDefault="00571707" w:rsidP="00E56415">
      <w:pPr>
        <w:jc w:val="both"/>
        <w:rPr>
          <w:rFonts w:ascii="Cambria" w:hAnsi="Cambria"/>
          <w:sz w:val="24"/>
          <w:szCs w:val="24"/>
        </w:rPr>
      </w:pPr>
    </w:p>
    <w:p w:rsidR="00E56415" w:rsidRPr="00747EAA" w:rsidRDefault="00E56415" w:rsidP="00E56415">
      <w:pPr>
        <w:pStyle w:val="Paragraphedeliste"/>
        <w:numPr>
          <w:ilvl w:val="0"/>
          <w:numId w:val="1"/>
        </w:numPr>
        <w:jc w:val="both"/>
        <w:rPr>
          <w:rFonts w:ascii="Cambria" w:hAnsi="Cambria"/>
          <w:b/>
          <w:sz w:val="24"/>
          <w:szCs w:val="24"/>
          <w:u w:val="single"/>
        </w:rPr>
      </w:pPr>
      <w:r w:rsidRPr="009C48B2">
        <w:rPr>
          <w:rFonts w:ascii="Cambria" w:hAnsi="Cambria"/>
          <w:b/>
          <w:color w:val="BF8F00" w:themeColor="accent4" w:themeShade="BF"/>
          <w:sz w:val="24"/>
          <w:szCs w:val="24"/>
          <w:u w:val="single"/>
        </w:rPr>
        <w:t>Karika, Jozef. Trhlina (Fissure / Déchirure), Ikar, 2016, 368 p.</w:t>
      </w:r>
    </w:p>
    <w:p w:rsidR="00E56415" w:rsidRPr="00747EAA" w:rsidRDefault="00E56415" w:rsidP="00E56415">
      <w:pPr>
        <w:jc w:val="both"/>
        <w:rPr>
          <w:rFonts w:ascii="Cambria" w:hAnsi="Cambria"/>
          <w:sz w:val="24"/>
          <w:szCs w:val="24"/>
        </w:rPr>
      </w:pPr>
      <w:r w:rsidRPr="00747EAA">
        <w:rPr>
          <w:rFonts w:ascii="Cambria" w:hAnsi="Cambria"/>
          <w:sz w:val="24"/>
          <w:szCs w:val="24"/>
        </w:rPr>
        <w:t>Prix du livre de l’année 2016 en Slovaquie.</w:t>
      </w:r>
    </w:p>
    <w:p w:rsidR="00E56415" w:rsidRPr="00747EAA" w:rsidRDefault="00E56415" w:rsidP="00E56415">
      <w:pPr>
        <w:jc w:val="both"/>
        <w:rPr>
          <w:rFonts w:ascii="Cambria" w:hAnsi="Cambria"/>
          <w:sz w:val="24"/>
          <w:szCs w:val="24"/>
        </w:rPr>
      </w:pPr>
      <w:r w:rsidRPr="00747EAA">
        <w:rPr>
          <w:rFonts w:ascii="Cambria" w:hAnsi="Cambria"/>
          <w:sz w:val="24"/>
          <w:szCs w:val="24"/>
        </w:rPr>
        <w:t>Adapté en film en 2019 par Peter Bebjak (l’étudiant nous a montré un extrait).</w:t>
      </w:r>
    </w:p>
    <w:p w:rsidR="00E56415" w:rsidRDefault="00E56415" w:rsidP="00E56415">
      <w:pPr>
        <w:jc w:val="both"/>
        <w:rPr>
          <w:rFonts w:ascii="Cambria" w:hAnsi="Cambria"/>
          <w:sz w:val="24"/>
          <w:szCs w:val="24"/>
        </w:rPr>
      </w:pPr>
      <w:r w:rsidRPr="00747EAA">
        <w:rPr>
          <w:rFonts w:ascii="Cambria" w:hAnsi="Cambria"/>
          <w:sz w:val="24"/>
          <w:szCs w:val="24"/>
        </w:rPr>
        <w:t>« Le troisième roman de Karik sur les phénomènes paranormaux associés aux montagnes slovaques. Après la sortie du thriller mystérieux Fear, l'auteur a entendu un homme dont la vie a changé pour toujours un voyage dans les mystérieuses montagnes de Tribeč. La tribu des Carpates occidentales est entourée de mystères. Les</w:t>
      </w:r>
      <w:r w:rsidR="00A861F3">
        <w:rPr>
          <w:rFonts w:ascii="Cambria" w:hAnsi="Cambria"/>
          <w:sz w:val="24"/>
          <w:szCs w:val="24"/>
        </w:rPr>
        <w:t xml:space="preserve"> gens disparaissent ici. Igor, </w:t>
      </w:r>
      <w:r w:rsidRPr="00747EAA">
        <w:rPr>
          <w:rFonts w:ascii="Cambria" w:hAnsi="Cambria"/>
          <w:sz w:val="24"/>
          <w:szCs w:val="24"/>
        </w:rPr>
        <w:t>le protagoniste de l'histoire, réécrit sous forme fictive par Jozef Karika, avec sa petite amie et d'autres personnes, a fait un voyage dans les montagnes pour rechercher des phénomènes inexpliqués. Et lui-même est devenu victime des montagnes ... Tribec l'a dévoré, lui et ses compagnons. »</w:t>
      </w:r>
    </w:p>
    <w:p w:rsidR="00571707" w:rsidRPr="00747EAA" w:rsidRDefault="00571707" w:rsidP="00E56415">
      <w:pPr>
        <w:jc w:val="both"/>
        <w:rPr>
          <w:rFonts w:ascii="Cambria" w:hAnsi="Cambria"/>
          <w:sz w:val="24"/>
          <w:szCs w:val="24"/>
        </w:rPr>
      </w:pPr>
    </w:p>
    <w:p w:rsidR="00E56415" w:rsidRPr="009C48B2" w:rsidRDefault="00E56415" w:rsidP="00E56415">
      <w:pPr>
        <w:pStyle w:val="Paragraphedeliste"/>
        <w:numPr>
          <w:ilvl w:val="0"/>
          <w:numId w:val="1"/>
        </w:numPr>
        <w:jc w:val="both"/>
        <w:rPr>
          <w:rFonts w:ascii="Cambria" w:hAnsi="Cambria"/>
          <w:b/>
          <w:color w:val="BF8F00" w:themeColor="accent4" w:themeShade="BF"/>
          <w:sz w:val="24"/>
          <w:szCs w:val="24"/>
          <w:u w:val="single"/>
        </w:rPr>
      </w:pPr>
      <w:r w:rsidRPr="009C48B2">
        <w:rPr>
          <w:rFonts w:ascii="Cambria" w:hAnsi="Cambria"/>
          <w:b/>
          <w:color w:val="BF8F00" w:themeColor="accent4" w:themeShade="BF"/>
          <w:sz w:val="24"/>
          <w:szCs w:val="24"/>
          <w:u w:val="single"/>
        </w:rPr>
        <w:t>Les contes régionaux de Rhône-Alpes</w:t>
      </w:r>
    </w:p>
    <w:p w:rsidR="00E56415" w:rsidRPr="00747EAA" w:rsidRDefault="00E56415" w:rsidP="00E56415">
      <w:pPr>
        <w:pStyle w:val="Paragraphedeliste"/>
        <w:jc w:val="both"/>
        <w:rPr>
          <w:rFonts w:ascii="Cambria" w:hAnsi="Cambria"/>
          <w:sz w:val="24"/>
          <w:szCs w:val="24"/>
        </w:rPr>
      </w:pPr>
    </w:p>
    <w:p w:rsidR="00E56415" w:rsidRPr="009C48B2" w:rsidRDefault="00E56415" w:rsidP="00E56415">
      <w:pPr>
        <w:pStyle w:val="Paragraphedeliste"/>
        <w:numPr>
          <w:ilvl w:val="0"/>
          <w:numId w:val="1"/>
        </w:numPr>
        <w:jc w:val="both"/>
        <w:rPr>
          <w:rFonts w:ascii="Cambria" w:hAnsi="Cambria"/>
          <w:b/>
          <w:color w:val="BF8F00" w:themeColor="accent4" w:themeShade="BF"/>
          <w:sz w:val="24"/>
          <w:szCs w:val="24"/>
          <w:u w:val="single"/>
        </w:rPr>
      </w:pPr>
      <w:r w:rsidRPr="009C48B2">
        <w:rPr>
          <w:rFonts w:ascii="Cambria" w:hAnsi="Cambria"/>
          <w:b/>
          <w:color w:val="BF8F00" w:themeColor="accent4" w:themeShade="BF"/>
          <w:sz w:val="24"/>
          <w:szCs w:val="24"/>
          <w:u w:val="single"/>
        </w:rPr>
        <w:t>Les contes régionaux de Bourgogne</w:t>
      </w:r>
    </w:p>
    <w:p w:rsidR="00571707" w:rsidRPr="00571707" w:rsidRDefault="00571707" w:rsidP="00571707">
      <w:pPr>
        <w:pStyle w:val="Paragraphedeliste"/>
        <w:rPr>
          <w:rFonts w:ascii="Cambria" w:hAnsi="Cambria"/>
          <w:b/>
          <w:sz w:val="24"/>
          <w:szCs w:val="24"/>
          <w:u w:val="single"/>
        </w:rPr>
      </w:pPr>
    </w:p>
    <w:p w:rsidR="00571707" w:rsidRPr="00571707" w:rsidRDefault="00571707" w:rsidP="00571707">
      <w:pPr>
        <w:jc w:val="both"/>
        <w:rPr>
          <w:rFonts w:ascii="Cambria" w:hAnsi="Cambria"/>
          <w:b/>
          <w:sz w:val="24"/>
          <w:szCs w:val="24"/>
          <w:u w:val="single"/>
        </w:rPr>
      </w:pPr>
    </w:p>
    <w:p w:rsidR="00E56415" w:rsidRPr="00747EAA" w:rsidRDefault="00E56415" w:rsidP="00E56415">
      <w:pPr>
        <w:pStyle w:val="Paragraphedeliste"/>
        <w:jc w:val="both"/>
        <w:rPr>
          <w:rFonts w:ascii="Cambria" w:hAnsi="Cambria"/>
          <w:sz w:val="24"/>
          <w:szCs w:val="24"/>
        </w:rPr>
      </w:pPr>
    </w:p>
    <w:p w:rsidR="00E56415" w:rsidRPr="009C48B2" w:rsidRDefault="00E56415" w:rsidP="00E56415">
      <w:pPr>
        <w:pStyle w:val="Paragraphedeliste"/>
        <w:numPr>
          <w:ilvl w:val="0"/>
          <w:numId w:val="1"/>
        </w:numPr>
        <w:jc w:val="both"/>
        <w:rPr>
          <w:rFonts w:ascii="Cambria" w:hAnsi="Cambria"/>
          <w:b/>
          <w:color w:val="BF8F00" w:themeColor="accent4" w:themeShade="BF"/>
          <w:sz w:val="24"/>
          <w:szCs w:val="24"/>
          <w:u w:val="single"/>
        </w:rPr>
      </w:pPr>
      <w:r w:rsidRPr="009C48B2">
        <w:rPr>
          <w:rFonts w:ascii="Cambria" w:hAnsi="Cambria"/>
          <w:b/>
          <w:color w:val="BF8F00" w:themeColor="accent4" w:themeShade="BF"/>
          <w:sz w:val="24"/>
          <w:szCs w:val="24"/>
          <w:u w:val="single"/>
        </w:rPr>
        <w:lastRenderedPageBreak/>
        <w:t>Belding-Brown, Amy. L’envol du moineau, Le Cherche-Midi, 2019, 464 p.</w:t>
      </w:r>
    </w:p>
    <w:p w:rsidR="00E56415" w:rsidRPr="00747EAA" w:rsidRDefault="00E56415" w:rsidP="00E56415">
      <w:pPr>
        <w:jc w:val="both"/>
        <w:rPr>
          <w:rFonts w:ascii="Cambria" w:hAnsi="Cambria"/>
          <w:sz w:val="24"/>
          <w:szCs w:val="24"/>
        </w:rPr>
      </w:pPr>
      <w:r w:rsidRPr="00747EAA">
        <w:rPr>
          <w:rFonts w:ascii="Cambria" w:hAnsi="Cambria"/>
          <w:sz w:val="24"/>
          <w:szCs w:val="24"/>
        </w:rPr>
        <w:t>« Colonie de la baie du Massachusetts, 1672. Mary Rowlandson vit dans une communauté de puritains venus d'Angleterre. Bonne mère, bonne épouse, elle souffre néanmoins de la rigidité morale étouffante qui règne parmi les siens. Si elle essaie d'accomplir tous ses devoirs, elle se sent de plus en plus comme un oiseau en cage. Celle-ci va être ouverte de façon violente lorsque des Indiens attaquent son village et la font prisonnière. Mary doit alors épouser le quotidien souvent terrible de cette tribu en fuite, traquée par l'armée. Contre toute attente, c'est au milieu de ces " sauvages " qu'elle va trouver une liberté qu'elle n'aurait jamais imaginée. Les mœurs qu'elle y découvre, que ce soit le rôle des femmes, l'éducation des enfants, la communion avec la nature, lui font remettre en question tous ses repères. Et, pour la première fois, elle va enfin pouvoir se demander qui elle est et ce qu'elle veut vraiment. Cette renaissance pourra-t-elle s'accoutumer d'un retour " à la normale ", dans une société blanche dont l'hypocrisie lui est désormais insupportable ?</w:t>
      </w:r>
    </w:p>
    <w:p w:rsidR="00E56415" w:rsidRDefault="00E56415" w:rsidP="00E56415">
      <w:pPr>
        <w:jc w:val="both"/>
        <w:rPr>
          <w:rFonts w:ascii="Cambria" w:hAnsi="Cambria"/>
          <w:sz w:val="24"/>
          <w:szCs w:val="24"/>
        </w:rPr>
      </w:pPr>
      <w:r w:rsidRPr="00747EAA">
        <w:rPr>
          <w:rFonts w:ascii="Cambria" w:hAnsi="Cambria"/>
          <w:sz w:val="24"/>
          <w:szCs w:val="24"/>
        </w:rPr>
        <w:t>Cette magnifique épopée romanesque, inspirée de la véritable histoire de Mary Rowlandson, est à la fois un portrait de femme bouleversant et un vibrant hommage à une culture bouillonnante de vie, que la " civilisation " s'est efforcée d'anéantir. »</w:t>
      </w:r>
    </w:p>
    <w:p w:rsidR="00571707" w:rsidRPr="00747EAA" w:rsidRDefault="00571707" w:rsidP="00E56415">
      <w:pPr>
        <w:jc w:val="both"/>
        <w:rPr>
          <w:rFonts w:ascii="Cambria" w:hAnsi="Cambria"/>
          <w:sz w:val="24"/>
          <w:szCs w:val="24"/>
        </w:rPr>
      </w:pPr>
    </w:p>
    <w:p w:rsidR="00E56415" w:rsidRPr="009C48B2" w:rsidRDefault="004178A2" w:rsidP="00E56415">
      <w:pPr>
        <w:pStyle w:val="Paragraphedeliste"/>
        <w:numPr>
          <w:ilvl w:val="0"/>
          <w:numId w:val="1"/>
        </w:numPr>
        <w:jc w:val="both"/>
        <w:rPr>
          <w:rFonts w:ascii="Cambria" w:hAnsi="Cambria"/>
          <w:b/>
          <w:color w:val="BF8F00" w:themeColor="accent4" w:themeShade="BF"/>
          <w:sz w:val="24"/>
          <w:szCs w:val="24"/>
          <w:u w:val="single"/>
        </w:rPr>
      </w:pPr>
      <w:r>
        <w:rPr>
          <w:rFonts w:ascii="Cambria" w:hAnsi="Cambria"/>
          <w:b/>
          <w:color w:val="BF8F00" w:themeColor="accent4" w:themeShade="BF"/>
          <w:sz w:val="24"/>
          <w:szCs w:val="24"/>
          <w:u w:val="single"/>
        </w:rPr>
        <w:t>Laborie, Christ</w:t>
      </w:r>
      <w:r w:rsidR="00F73C44" w:rsidRPr="009C48B2">
        <w:rPr>
          <w:rFonts w:ascii="Cambria" w:hAnsi="Cambria"/>
          <w:b/>
          <w:color w:val="BF8F00" w:themeColor="accent4" w:themeShade="BF"/>
          <w:sz w:val="24"/>
          <w:szCs w:val="24"/>
          <w:u w:val="single"/>
        </w:rPr>
        <w:t xml:space="preserve">ian. Les Rochefort, Pocket, 2015, 672 p. </w:t>
      </w:r>
      <w:r w:rsidR="00E56415" w:rsidRPr="009C48B2">
        <w:rPr>
          <w:rFonts w:ascii="Cambria" w:hAnsi="Cambria"/>
          <w:b/>
          <w:color w:val="BF8F00" w:themeColor="accent4" w:themeShade="BF"/>
          <w:sz w:val="24"/>
          <w:szCs w:val="24"/>
          <w:u w:val="single"/>
        </w:rPr>
        <w:t>(Sylvie)</w:t>
      </w:r>
    </w:p>
    <w:p w:rsidR="00F73C44" w:rsidRDefault="00F73C44" w:rsidP="00F73C44">
      <w:pPr>
        <w:jc w:val="both"/>
        <w:rPr>
          <w:rFonts w:ascii="Cambria" w:hAnsi="Cambria"/>
          <w:sz w:val="24"/>
          <w:szCs w:val="24"/>
        </w:rPr>
      </w:pPr>
      <w:r>
        <w:rPr>
          <w:rFonts w:ascii="Cambria" w:hAnsi="Cambria"/>
          <w:sz w:val="24"/>
          <w:szCs w:val="24"/>
        </w:rPr>
        <w:t>« </w:t>
      </w:r>
      <w:r w:rsidRPr="00F73C44">
        <w:rPr>
          <w:rFonts w:ascii="Cambria" w:hAnsi="Cambria"/>
          <w:sz w:val="24"/>
          <w:szCs w:val="24"/>
        </w:rPr>
        <w:t>En 1898 à Nîmes, un bébé est abandonné dans un couvent. Sept ans plus tard, Donatien Rouvière, riche paysan des Cévennes, en quête d'un fils, adopte le jeune orphelin nommé Vincent Janvier. Les terres des Rouvière jouxtent la propriété d'Anselme Rochefort, héritier d'une famille d'industriels du textile qui prospère grâce au commerce de la toile de Jean, l'amenant à faire affaire aux États-Unis avec un certain Levi Strauss. À l'heure des bouleversements qui secouent la France, ces deux familles que tout sépare vont sceller leur destin par l'amour, l'argent et le poids d'un lourd secret.</w:t>
      </w:r>
      <w:r>
        <w:rPr>
          <w:rFonts w:ascii="Cambria" w:hAnsi="Cambria"/>
          <w:sz w:val="24"/>
          <w:szCs w:val="24"/>
        </w:rPr>
        <w:t> »</w:t>
      </w:r>
    </w:p>
    <w:p w:rsidR="00D75E15" w:rsidRDefault="00D75E15" w:rsidP="00F73C44">
      <w:pPr>
        <w:jc w:val="both"/>
        <w:rPr>
          <w:rFonts w:ascii="Cambria" w:hAnsi="Cambria"/>
          <w:sz w:val="24"/>
          <w:szCs w:val="24"/>
        </w:rPr>
      </w:pPr>
    </w:p>
    <w:p w:rsidR="00D75E15" w:rsidRDefault="00D75E15" w:rsidP="00F73C44">
      <w:pPr>
        <w:jc w:val="both"/>
        <w:rPr>
          <w:rFonts w:ascii="Cambria" w:hAnsi="Cambria"/>
          <w:sz w:val="24"/>
          <w:szCs w:val="24"/>
        </w:rPr>
      </w:pPr>
    </w:p>
    <w:p w:rsidR="00D75E15" w:rsidRDefault="00D75E15" w:rsidP="00F73C44">
      <w:pPr>
        <w:jc w:val="both"/>
        <w:rPr>
          <w:rFonts w:ascii="Cambria" w:hAnsi="Cambria"/>
          <w:sz w:val="24"/>
          <w:szCs w:val="24"/>
        </w:rPr>
      </w:pPr>
    </w:p>
    <w:p w:rsidR="00D75E15" w:rsidRDefault="00D75E15" w:rsidP="00F73C44">
      <w:pPr>
        <w:jc w:val="both"/>
        <w:rPr>
          <w:rFonts w:ascii="Cambria" w:hAnsi="Cambria"/>
          <w:sz w:val="24"/>
          <w:szCs w:val="24"/>
        </w:rPr>
      </w:pPr>
    </w:p>
    <w:p w:rsidR="00D75E15" w:rsidRDefault="00D75E15" w:rsidP="00F73C44">
      <w:pPr>
        <w:jc w:val="both"/>
        <w:rPr>
          <w:rFonts w:ascii="Cambria" w:hAnsi="Cambria"/>
          <w:sz w:val="24"/>
          <w:szCs w:val="24"/>
        </w:rPr>
      </w:pPr>
    </w:p>
    <w:p w:rsidR="00D75E15" w:rsidRDefault="00D75E15" w:rsidP="00F73C44">
      <w:pPr>
        <w:jc w:val="both"/>
        <w:rPr>
          <w:rFonts w:ascii="Cambria" w:hAnsi="Cambria"/>
          <w:sz w:val="24"/>
          <w:szCs w:val="24"/>
        </w:rPr>
      </w:pPr>
    </w:p>
    <w:p w:rsidR="00D75E15" w:rsidRDefault="00D75E15" w:rsidP="00F73C44">
      <w:pPr>
        <w:jc w:val="both"/>
        <w:rPr>
          <w:rFonts w:ascii="Cambria" w:hAnsi="Cambria"/>
          <w:sz w:val="24"/>
          <w:szCs w:val="24"/>
        </w:rPr>
      </w:pPr>
    </w:p>
    <w:p w:rsidR="00D75E15" w:rsidRDefault="00D75E15" w:rsidP="00F73C44">
      <w:pPr>
        <w:jc w:val="both"/>
        <w:rPr>
          <w:rFonts w:ascii="Cambria" w:hAnsi="Cambria"/>
          <w:sz w:val="24"/>
          <w:szCs w:val="24"/>
        </w:rPr>
      </w:pPr>
    </w:p>
    <w:p w:rsidR="00D75E15" w:rsidRDefault="00D75E15" w:rsidP="00F73C44">
      <w:pPr>
        <w:jc w:val="both"/>
        <w:rPr>
          <w:rFonts w:ascii="Cambria" w:hAnsi="Cambria"/>
          <w:sz w:val="24"/>
          <w:szCs w:val="24"/>
        </w:rPr>
      </w:pPr>
    </w:p>
    <w:p w:rsidR="00D75E15" w:rsidRDefault="00D75E15" w:rsidP="00F73C44">
      <w:pPr>
        <w:jc w:val="both"/>
        <w:rPr>
          <w:rFonts w:ascii="Cambria" w:hAnsi="Cambria"/>
          <w:sz w:val="24"/>
          <w:szCs w:val="24"/>
        </w:rPr>
      </w:pPr>
    </w:p>
    <w:p w:rsidR="0001564D" w:rsidRDefault="00DB3E4C" w:rsidP="00F73C44">
      <w:pPr>
        <w:jc w:val="both"/>
        <w:rPr>
          <w:rFonts w:ascii="Cambria" w:hAnsi="Cambria"/>
          <w:sz w:val="24"/>
          <w:szCs w:val="24"/>
        </w:rPr>
      </w:pPr>
      <w:r>
        <w:rPr>
          <w:rFonts w:ascii="Cambria" w:hAnsi="Cambria"/>
          <w:sz w:val="24"/>
          <w:szCs w:val="24"/>
        </w:rPr>
        <w:t>Par Sophie Favier octobre 2019</w:t>
      </w:r>
    </w:p>
    <w:p w:rsidR="0001564D" w:rsidRPr="0001564D" w:rsidRDefault="0001564D" w:rsidP="0001564D">
      <w:pPr>
        <w:pStyle w:val="Titre"/>
        <w:jc w:val="center"/>
        <w:rPr>
          <w:rFonts w:ascii="Lucida Handwriting" w:hAnsi="Lucida Handwriting"/>
          <w:color w:val="00B0F0"/>
          <w:sz w:val="40"/>
          <w:szCs w:val="40"/>
        </w:rPr>
      </w:pPr>
      <w:r w:rsidRPr="0001564D">
        <w:rPr>
          <w:rFonts w:ascii="Lucida Handwriting" w:hAnsi="Lucida Handwriting"/>
          <w:color w:val="00B0F0"/>
          <w:sz w:val="40"/>
          <w:szCs w:val="40"/>
        </w:rPr>
        <w:lastRenderedPageBreak/>
        <w:t>Rencontres GreEn-</w:t>
      </w:r>
      <w:proofErr w:type="gramStart"/>
      <w:r w:rsidRPr="0001564D">
        <w:rPr>
          <w:rFonts w:ascii="Lucida Handwriting" w:hAnsi="Lucida Handwriting"/>
          <w:color w:val="00B0F0"/>
          <w:sz w:val="40"/>
          <w:szCs w:val="40"/>
        </w:rPr>
        <w:t>ER  du</w:t>
      </w:r>
      <w:proofErr w:type="gramEnd"/>
      <w:r w:rsidRPr="0001564D">
        <w:rPr>
          <w:rFonts w:ascii="Lucida Handwriting" w:hAnsi="Lucida Handwriting"/>
          <w:color w:val="00B0F0"/>
          <w:sz w:val="40"/>
          <w:szCs w:val="40"/>
        </w:rPr>
        <w:t xml:space="preserve"> 27/11/19 </w:t>
      </w:r>
    </w:p>
    <w:p w:rsidR="0001564D" w:rsidRPr="0001564D" w:rsidRDefault="0001564D" w:rsidP="0001564D">
      <w:pPr>
        <w:pStyle w:val="Titre"/>
        <w:jc w:val="center"/>
        <w:rPr>
          <w:rFonts w:asciiTheme="minorHAnsi" w:hAnsiTheme="minorHAnsi" w:cstheme="minorHAnsi"/>
          <w:color w:val="00B0F0"/>
          <w:sz w:val="24"/>
          <w:szCs w:val="24"/>
        </w:rPr>
      </w:pPr>
      <w:r w:rsidRPr="0001564D">
        <w:rPr>
          <w:rFonts w:ascii="Lucida Handwriting" w:hAnsi="Lucida Handwriting"/>
          <w:color w:val="00B0F0"/>
          <w:sz w:val="40"/>
          <w:szCs w:val="40"/>
        </w:rPr>
        <w:t xml:space="preserve">L’aquaponie </w:t>
      </w:r>
    </w:p>
    <w:p w:rsidR="0001564D" w:rsidRDefault="0001564D" w:rsidP="00F73C44">
      <w:pPr>
        <w:jc w:val="both"/>
        <w:rPr>
          <w:rFonts w:ascii="Cambria" w:hAnsi="Cambria"/>
          <w:sz w:val="24"/>
          <w:szCs w:val="24"/>
        </w:rPr>
      </w:pPr>
    </w:p>
    <w:p w:rsidR="0001564D" w:rsidRDefault="00AC36BF" w:rsidP="00F73C44">
      <w:pPr>
        <w:jc w:val="both"/>
        <w:rPr>
          <w:rFonts w:ascii="Cambria" w:hAnsi="Cambria"/>
          <w:sz w:val="24"/>
          <w:szCs w:val="24"/>
        </w:rPr>
      </w:pPr>
      <w:r>
        <w:rPr>
          <w:rFonts w:ascii="Cambria" w:hAnsi="Cambria"/>
          <w:sz w:val="24"/>
          <w:szCs w:val="24"/>
        </w:rPr>
        <w:t>Retour en images lors de</w:t>
      </w:r>
      <w:r w:rsidR="0001564D">
        <w:rPr>
          <w:rFonts w:ascii="Cambria" w:hAnsi="Cambria"/>
          <w:sz w:val="24"/>
          <w:szCs w:val="24"/>
        </w:rPr>
        <w:t xml:space="preserve"> la présentation de Jérôme Ferrari, sur l’aquaponie des toits de GreEn-ER.</w:t>
      </w:r>
    </w:p>
    <w:p w:rsidR="0001564D" w:rsidRDefault="0001564D" w:rsidP="00F73C44">
      <w:pPr>
        <w:jc w:val="both"/>
        <w:rPr>
          <w:rFonts w:ascii="Cambria" w:hAnsi="Cambria"/>
          <w:sz w:val="24"/>
          <w:szCs w:val="24"/>
        </w:rPr>
      </w:pPr>
      <w:r>
        <w:rPr>
          <w:rFonts w:ascii="Cambria" w:hAnsi="Cambria"/>
          <w:noProof/>
          <w:sz w:val="24"/>
          <w:szCs w:val="24"/>
          <w:lang w:eastAsia="fr-FR"/>
        </w:rPr>
        <w:drawing>
          <wp:anchor distT="0" distB="0" distL="114300" distR="114300" simplePos="0" relativeHeight="251658240" behindDoc="0" locked="0" layoutInCell="1" allowOverlap="1">
            <wp:simplePos x="0" y="0"/>
            <wp:positionH relativeFrom="column">
              <wp:posOffset>-309245</wp:posOffset>
            </wp:positionH>
            <wp:positionV relativeFrom="page">
              <wp:posOffset>2667000</wp:posOffset>
            </wp:positionV>
            <wp:extent cx="4000500" cy="2857500"/>
            <wp:effectExtent l="0" t="0" r="0" b="0"/>
            <wp:wrapThrough wrapText="bothSides">
              <wp:wrapPolygon edited="0">
                <wp:start x="0" y="0"/>
                <wp:lineTo x="0" y="21456"/>
                <wp:lineTo x="21497" y="21456"/>
                <wp:lineTo x="21497" y="0"/>
                <wp:lineTo x="0" y="0"/>
              </wp:wrapPolygon>
            </wp:wrapThrough>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0957.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4000500" cy="2857500"/>
                    </a:xfrm>
                    <a:prstGeom prst="rect">
                      <a:avLst/>
                    </a:prstGeom>
                  </pic:spPr>
                </pic:pic>
              </a:graphicData>
            </a:graphic>
            <wp14:sizeRelH relativeFrom="margin">
              <wp14:pctWidth>0</wp14:pctWidth>
            </wp14:sizeRelH>
            <wp14:sizeRelV relativeFrom="margin">
              <wp14:pctHeight>0</wp14:pctHeight>
            </wp14:sizeRelV>
          </wp:anchor>
        </w:drawing>
      </w:r>
    </w:p>
    <w:p w:rsidR="0001564D" w:rsidRDefault="0001564D" w:rsidP="00F73C44">
      <w:pPr>
        <w:jc w:val="both"/>
        <w:rPr>
          <w:rFonts w:ascii="Cambria" w:hAnsi="Cambria"/>
          <w:sz w:val="24"/>
          <w:szCs w:val="24"/>
        </w:rPr>
      </w:pPr>
    </w:p>
    <w:p w:rsidR="0001564D" w:rsidRDefault="0001564D" w:rsidP="00F73C44">
      <w:pPr>
        <w:jc w:val="both"/>
        <w:rPr>
          <w:rFonts w:ascii="Cambria" w:hAnsi="Cambria"/>
          <w:sz w:val="24"/>
          <w:szCs w:val="24"/>
        </w:rPr>
      </w:pPr>
    </w:p>
    <w:p w:rsidR="0001564D" w:rsidRDefault="0001564D" w:rsidP="0001564D">
      <w:pPr>
        <w:jc w:val="center"/>
        <w:rPr>
          <w:rFonts w:ascii="Cambria" w:hAnsi="Cambria"/>
          <w:sz w:val="24"/>
          <w:szCs w:val="24"/>
        </w:rPr>
      </w:pPr>
      <w:r w:rsidRPr="0001564D">
        <w:rPr>
          <w:rFonts w:ascii="Cambria" w:hAnsi="Cambria"/>
          <w:sz w:val="24"/>
          <w:szCs w:val="24"/>
        </w:rPr>
        <w:t xml:space="preserve">L’aquaponie c’est la </w:t>
      </w:r>
      <w:r>
        <w:rPr>
          <w:rFonts w:ascii="Cambria" w:hAnsi="Cambria"/>
          <w:sz w:val="24"/>
          <w:szCs w:val="24"/>
        </w:rPr>
        <w:t>contraction de</w:t>
      </w:r>
      <w:r w:rsidR="00EF5204">
        <w:rPr>
          <w:rFonts w:ascii="Cambria" w:hAnsi="Cambria"/>
          <w:sz w:val="24"/>
          <w:szCs w:val="24"/>
        </w:rPr>
        <w:t xml:space="preserve"> « </w:t>
      </w:r>
      <w:r w:rsidR="00EF5204" w:rsidRPr="00EF5204">
        <w:rPr>
          <w:rFonts w:ascii="Cambria" w:hAnsi="Cambria"/>
          <w:color w:val="00B050"/>
          <w:sz w:val="24"/>
          <w:szCs w:val="24"/>
        </w:rPr>
        <w:t>aquaculture</w:t>
      </w:r>
      <w:r w:rsidRPr="0001564D">
        <w:rPr>
          <w:rFonts w:ascii="Cambria" w:hAnsi="Cambria"/>
          <w:sz w:val="24"/>
          <w:szCs w:val="24"/>
        </w:rPr>
        <w:t xml:space="preserve">», c’est-à-dire l’élevage de poissons et </w:t>
      </w:r>
      <w:r>
        <w:rPr>
          <w:rFonts w:ascii="Cambria" w:hAnsi="Cambria"/>
          <w:sz w:val="24"/>
          <w:szCs w:val="24"/>
        </w:rPr>
        <w:t xml:space="preserve">          </w:t>
      </w:r>
      <w:r w:rsidR="00EF5204">
        <w:rPr>
          <w:rFonts w:ascii="Cambria" w:hAnsi="Cambria"/>
          <w:sz w:val="24"/>
          <w:szCs w:val="24"/>
        </w:rPr>
        <w:t>«</w:t>
      </w:r>
      <w:r w:rsidRPr="00EF5204">
        <w:rPr>
          <w:rFonts w:ascii="Cambria" w:hAnsi="Cambria"/>
          <w:color w:val="00B050"/>
          <w:sz w:val="24"/>
          <w:szCs w:val="24"/>
        </w:rPr>
        <w:t>l’hydroponie</w:t>
      </w:r>
      <w:r w:rsidRPr="0001564D">
        <w:rPr>
          <w:rFonts w:ascii="Cambria" w:hAnsi="Cambria"/>
          <w:sz w:val="24"/>
          <w:szCs w:val="24"/>
        </w:rPr>
        <w:t xml:space="preserve"> », la culture des végétaux hors sol.</w:t>
      </w:r>
    </w:p>
    <w:p w:rsidR="0001564D" w:rsidRDefault="0001564D" w:rsidP="0001564D">
      <w:pPr>
        <w:jc w:val="center"/>
        <w:rPr>
          <w:rFonts w:ascii="Cambria" w:hAnsi="Cambria"/>
          <w:sz w:val="24"/>
          <w:szCs w:val="24"/>
        </w:rPr>
      </w:pPr>
    </w:p>
    <w:p w:rsidR="0001564D" w:rsidRDefault="0001564D" w:rsidP="0001564D">
      <w:pPr>
        <w:jc w:val="center"/>
        <w:rPr>
          <w:rFonts w:ascii="Cambria" w:hAnsi="Cambria"/>
          <w:sz w:val="24"/>
          <w:szCs w:val="24"/>
        </w:rPr>
      </w:pPr>
    </w:p>
    <w:p w:rsidR="0001564D" w:rsidRDefault="0001564D" w:rsidP="0001564D">
      <w:pPr>
        <w:jc w:val="center"/>
        <w:rPr>
          <w:rFonts w:ascii="Cambria" w:hAnsi="Cambria"/>
          <w:sz w:val="24"/>
          <w:szCs w:val="24"/>
        </w:rPr>
      </w:pPr>
    </w:p>
    <w:p w:rsidR="0001564D" w:rsidRDefault="0001564D" w:rsidP="0001564D">
      <w:pPr>
        <w:rPr>
          <w:rFonts w:ascii="Cambria" w:hAnsi="Cambria"/>
          <w:sz w:val="24"/>
          <w:szCs w:val="24"/>
        </w:rPr>
      </w:pPr>
    </w:p>
    <w:p w:rsidR="0001564D" w:rsidRDefault="0001564D" w:rsidP="0001564D">
      <w:pPr>
        <w:rPr>
          <w:rFonts w:ascii="Cambria" w:hAnsi="Cambria"/>
          <w:sz w:val="24"/>
          <w:szCs w:val="24"/>
        </w:rPr>
      </w:pPr>
    </w:p>
    <w:p w:rsidR="0001564D" w:rsidRDefault="00BE51FF" w:rsidP="00F73C44">
      <w:pPr>
        <w:jc w:val="both"/>
        <w:rPr>
          <w:rFonts w:ascii="Cambria" w:hAnsi="Cambria"/>
          <w:sz w:val="24"/>
          <w:szCs w:val="24"/>
        </w:rPr>
      </w:pPr>
      <w:r>
        <w:rPr>
          <w:rFonts w:ascii="Cambria" w:hAnsi="Cambria"/>
          <w:noProof/>
          <w:sz w:val="24"/>
          <w:szCs w:val="24"/>
          <w:lang w:eastAsia="fr-FR"/>
        </w:rPr>
        <w:drawing>
          <wp:anchor distT="0" distB="0" distL="114300" distR="114300" simplePos="0" relativeHeight="251659264" behindDoc="0" locked="0" layoutInCell="1" allowOverlap="1">
            <wp:simplePos x="0" y="0"/>
            <wp:positionH relativeFrom="column">
              <wp:posOffset>-452120</wp:posOffset>
            </wp:positionH>
            <wp:positionV relativeFrom="paragraph">
              <wp:posOffset>281305</wp:posOffset>
            </wp:positionV>
            <wp:extent cx="5143500" cy="3415665"/>
            <wp:effectExtent l="0" t="0" r="0" b="0"/>
            <wp:wrapThrough wrapText="bothSides">
              <wp:wrapPolygon edited="0">
                <wp:start x="0" y="0"/>
                <wp:lineTo x="0" y="21443"/>
                <wp:lineTo x="21520" y="21443"/>
                <wp:lineTo x="21520" y="0"/>
                <wp:lineTo x="0" y="0"/>
              </wp:wrapPolygon>
            </wp:wrapThrough>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_0966.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143500" cy="3415665"/>
                    </a:xfrm>
                    <a:prstGeom prst="rect">
                      <a:avLst/>
                    </a:prstGeom>
                  </pic:spPr>
                </pic:pic>
              </a:graphicData>
            </a:graphic>
            <wp14:sizeRelH relativeFrom="margin">
              <wp14:pctWidth>0</wp14:pctWidth>
            </wp14:sizeRelH>
            <wp14:sizeRelV relativeFrom="margin">
              <wp14:pctHeight>0</wp14:pctHeight>
            </wp14:sizeRelV>
          </wp:anchor>
        </w:drawing>
      </w:r>
    </w:p>
    <w:p w:rsidR="0001564D" w:rsidRPr="00F73C44" w:rsidRDefault="0001564D" w:rsidP="00F73C44">
      <w:pPr>
        <w:jc w:val="both"/>
        <w:rPr>
          <w:rFonts w:ascii="Cambria" w:hAnsi="Cambria"/>
          <w:sz w:val="24"/>
          <w:szCs w:val="24"/>
        </w:rPr>
      </w:pPr>
    </w:p>
    <w:p w:rsidR="00AA7317" w:rsidRDefault="00AA7317" w:rsidP="00AA7317">
      <w:pPr>
        <w:jc w:val="center"/>
      </w:pPr>
    </w:p>
    <w:p w:rsidR="00AA7317" w:rsidRDefault="00AA7317" w:rsidP="00AA7317">
      <w:pPr>
        <w:jc w:val="center"/>
      </w:pPr>
    </w:p>
    <w:p w:rsidR="00AA7317" w:rsidRDefault="00AA7317" w:rsidP="00AA7317">
      <w:pPr>
        <w:jc w:val="center"/>
      </w:pPr>
    </w:p>
    <w:p w:rsidR="008F04E2" w:rsidRPr="00832735" w:rsidRDefault="00AA7317" w:rsidP="00AA7317">
      <w:pPr>
        <w:jc w:val="center"/>
        <w:rPr>
          <w:rFonts w:ascii="Cambria" w:hAnsi="Cambria"/>
          <w:sz w:val="24"/>
          <w:szCs w:val="24"/>
        </w:rPr>
      </w:pPr>
      <w:r w:rsidRPr="00832735">
        <w:rPr>
          <w:rFonts w:ascii="Cambria" w:hAnsi="Cambria"/>
          <w:sz w:val="24"/>
          <w:szCs w:val="24"/>
        </w:rPr>
        <w:t>Présentation de la serre arrivée en 2017.</w:t>
      </w:r>
    </w:p>
    <w:p w:rsidR="00AA7317" w:rsidRDefault="00AA7317" w:rsidP="00AA7317">
      <w:pPr>
        <w:jc w:val="center"/>
      </w:pPr>
    </w:p>
    <w:p w:rsidR="00AA7317" w:rsidRDefault="00AA7317" w:rsidP="00AA7317">
      <w:pPr>
        <w:jc w:val="center"/>
      </w:pPr>
    </w:p>
    <w:p w:rsidR="00AA7317" w:rsidRDefault="00AA7317" w:rsidP="00AA7317">
      <w:pPr>
        <w:jc w:val="center"/>
      </w:pPr>
    </w:p>
    <w:p w:rsidR="00AA7317" w:rsidRDefault="00AA7317" w:rsidP="00AA7317">
      <w:pPr>
        <w:jc w:val="center"/>
      </w:pPr>
    </w:p>
    <w:p w:rsidR="00AA7317" w:rsidRDefault="00AA7317" w:rsidP="00AA7317">
      <w:pPr>
        <w:jc w:val="center"/>
      </w:pPr>
    </w:p>
    <w:p w:rsidR="00AA7317" w:rsidRDefault="00AA7317" w:rsidP="00AA7317">
      <w:pPr>
        <w:jc w:val="center"/>
        <w:rPr>
          <w:noProof/>
          <w:lang w:eastAsia="fr-FR"/>
        </w:rPr>
      </w:pPr>
      <w:r>
        <w:rPr>
          <w:noProof/>
          <w:lang w:eastAsia="fr-FR"/>
        </w:rPr>
        <w:lastRenderedPageBreak/>
        <w:drawing>
          <wp:anchor distT="0" distB="0" distL="114300" distR="114300" simplePos="0" relativeHeight="251660288" behindDoc="0" locked="0" layoutInCell="1" allowOverlap="1">
            <wp:simplePos x="0" y="0"/>
            <wp:positionH relativeFrom="column">
              <wp:posOffset>-165735</wp:posOffset>
            </wp:positionH>
            <wp:positionV relativeFrom="paragraph">
              <wp:posOffset>0</wp:posOffset>
            </wp:positionV>
            <wp:extent cx="5857875" cy="3890398"/>
            <wp:effectExtent l="0" t="0" r="0" b="0"/>
            <wp:wrapThrough wrapText="bothSides">
              <wp:wrapPolygon edited="0">
                <wp:start x="0" y="0"/>
                <wp:lineTo x="0" y="21473"/>
                <wp:lineTo x="21495" y="21473"/>
                <wp:lineTo x="21495" y="0"/>
                <wp:lineTo x="0" y="0"/>
              </wp:wrapPolygon>
            </wp:wrapThrough>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_0979.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857875" cy="3890398"/>
                    </a:xfrm>
                    <a:prstGeom prst="rect">
                      <a:avLst/>
                    </a:prstGeom>
                  </pic:spPr>
                </pic:pic>
              </a:graphicData>
            </a:graphic>
          </wp:anchor>
        </w:drawing>
      </w:r>
    </w:p>
    <w:p w:rsidR="00AA7317" w:rsidRPr="00832735" w:rsidRDefault="00AA7317" w:rsidP="00753A2C">
      <w:pPr>
        <w:jc w:val="both"/>
        <w:rPr>
          <w:rFonts w:ascii="Cambria" w:hAnsi="Cambria"/>
          <w:noProof/>
          <w:sz w:val="24"/>
          <w:szCs w:val="24"/>
          <w:lang w:eastAsia="fr-FR"/>
        </w:rPr>
      </w:pPr>
      <w:r w:rsidRPr="007D2690">
        <w:rPr>
          <w:rFonts w:ascii="Cambria" w:hAnsi="Cambria"/>
          <w:noProof/>
          <w:color w:val="00B0F0"/>
          <w:sz w:val="24"/>
          <w:szCs w:val="24"/>
          <w:lang w:eastAsia="fr-FR"/>
        </w:rPr>
        <w:t>En 2017 </w:t>
      </w:r>
      <w:r w:rsidRPr="00832735">
        <w:rPr>
          <w:rFonts w:ascii="Cambria" w:hAnsi="Cambria"/>
          <w:noProof/>
          <w:sz w:val="24"/>
          <w:szCs w:val="24"/>
          <w:lang w:eastAsia="fr-FR"/>
        </w:rPr>
        <w:t>: installation et mise en route avec l’énergie venant du bâtiment GreEn-ER.</w:t>
      </w:r>
    </w:p>
    <w:p w:rsidR="00AA7317" w:rsidRPr="00832735" w:rsidRDefault="00AA7317" w:rsidP="00753A2C">
      <w:pPr>
        <w:jc w:val="both"/>
        <w:rPr>
          <w:rFonts w:ascii="Cambria" w:hAnsi="Cambria"/>
          <w:noProof/>
          <w:sz w:val="24"/>
          <w:szCs w:val="24"/>
          <w:lang w:eastAsia="fr-FR"/>
        </w:rPr>
      </w:pPr>
      <w:r w:rsidRPr="007D2690">
        <w:rPr>
          <w:rFonts w:ascii="Cambria" w:hAnsi="Cambria"/>
          <w:noProof/>
          <w:color w:val="00B0F0"/>
          <w:sz w:val="24"/>
          <w:szCs w:val="24"/>
          <w:lang w:eastAsia="fr-FR"/>
        </w:rPr>
        <w:t>En 2018 </w:t>
      </w:r>
      <w:r w:rsidRPr="00832735">
        <w:rPr>
          <w:rFonts w:ascii="Cambria" w:hAnsi="Cambria"/>
          <w:noProof/>
          <w:sz w:val="24"/>
          <w:szCs w:val="24"/>
          <w:lang w:eastAsia="fr-FR"/>
        </w:rPr>
        <w:t xml:space="preserve">: accueil des poissons rouges, mise en semi-autonomie </w:t>
      </w:r>
      <w:r w:rsidR="00B0333A">
        <w:rPr>
          <w:rFonts w:ascii="Cambria" w:hAnsi="Cambria"/>
          <w:noProof/>
          <w:sz w:val="24"/>
          <w:szCs w:val="24"/>
          <w:lang w:eastAsia="fr-FR"/>
        </w:rPr>
        <w:t xml:space="preserve"> en énergie élécrique et test</w:t>
      </w:r>
      <w:r w:rsidRPr="00832735">
        <w:rPr>
          <w:rFonts w:ascii="Cambria" w:hAnsi="Cambria"/>
          <w:noProof/>
          <w:sz w:val="24"/>
          <w:szCs w:val="24"/>
          <w:lang w:eastAsia="fr-FR"/>
        </w:rPr>
        <w:t xml:space="preserve"> de remontée des premières données via le réseau LoraWan.</w:t>
      </w:r>
    </w:p>
    <w:p w:rsidR="00AA7317" w:rsidRDefault="00AA7317" w:rsidP="00753A2C">
      <w:pPr>
        <w:jc w:val="both"/>
        <w:rPr>
          <w:rFonts w:ascii="Cambria" w:hAnsi="Cambria"/>
          <w:noProof/>
          <w:sz w:val="24"/>
          <w:szCs w:val="24"/>
          <w:lang w:eastAsia="fr-FR"/>
        </w:rPr>
      </w:pPr>
      <w:r w:rsidRPr="007D2690">
        <w:rPr>
          <w:rFonts w:ascii="Cambria" w:hAnsi="Cambria"/>
          <w:noProof/>
          <w:color w:val="00B0F0"/>
          <w:sz w:val="24"/>
          <w:szCs w:val="24"/>
          <w:lang w:eastAsia="fr-FR"/>
        </w:rPr>
        <w:t>En 2019 </w:t>
      </w:r>
      <w:r w:rsidRPr="00832735">
        <w:rPr>
          <w:rFonts w:ascii="Cambria" w:hAnsi="Cambria"/>
          <w:noProof/>
          <w:sz w:val="24"/>
          <w:szCs w:val="24"/>
          <w:lang w:eastAsia="fr-FR"/>
        </w:rPr>
        <w:t>: mise en semi-autonomie en énergie hydraulique, première</w:t>
      </w:r>
      <w:r w:rsidR="004178A2">
        <w:rPr>
          <w:rFonts w:ascii="Cambria" w:hAnsi="Cambria"/>
          <w:noProof/>
          <w:sz w:val="24"/>
          <w:szCs w:val="24"/>
          <w:lang w:eastAsia="fr-FR"/>
        </w:rPr>
        <w:t xml:space="preserve"> </w:t>
      </w:r>
      <w:r w:rsidRPr="00832735">
        <w:rPr>
          <w:rFonts w:ascii="Cambria" w:hAnsi="Cambria"/>
          <w:noProof/>
          <w:sz w:val="24"/>
          <w:szCs w:val="24"/>
          <w:lang w:eastAsia="fr-FR"/>
        </w:rPr>
        <w:t>modelisation et écriture des lois de contrôle/commande et premier article scientifique pour l’ICERE 2020.</w:t>
      </w:r>
    </w:p>
    <w:p w:rsidR="00631708" w:rsidRPr="00832735" w:rsidRDefault="00631708" w:rsidP="00AA7317">
      <w:pPr>
        <w:rPr>
          <w:rFonts w:ascii="Cambria" w:hAnsi="Cambria"/>
          <w:noProof/>
          <w:sz w:val="24"/>
          <w:szCs w:val="24"/>
          <w:lang w:eastAsia="fr-FR"/>
        </w:rPr>
      </w:pPr>
      <w:r>
        <w:rPr>
          <w:rFonts w:ascii="Cambria" w:hAnsi="Cambria"/>
          <w:noProof/>
          <w:sz w:val="24"/>
          <w:szCs w:val="24"/>
          <w:lang w:eastAsia="fr-FR"/>
        </w:rPr>
        <w:drawing>
          <wp:anchor distT="0" distB="0" distL="114300" distR="114300" simplePos="0" relativeHeight="251661312" behindDoc="0" locked="0" layoutInCell="1" allowOverlap="1">
            <wp:simplePos x="0" y="0"/>
            <wp:positionH relativeFrom="column">
              <wp:posOffset>452120</wp:posOffset>
            </wp:positionH>
            <wp:positionV relativeFrom="page">
              <wp:posOffset>6657340</wp:posOffset>
            </wp:positionV>
            <wp:extent cx="5057775" cy="3359150"/>
            <wp:effectExtent l="0" t="0" r="9525" b="0"/>
            <wp:wrapThrough wrapText="bothSides">
              <wp:wrapPolygon edited="0">
                <wp:start x="0" y="0"/>
                <wp:lineTo x="0" y="21437"/>
                <wp:lineTo x="21559" y="21437"/>
                <wp:lineTo x="21559" y="0"/>
                <wp:lineTo x="0" y="0"/>
              </wp:wrapPolygon>
            </wp:wrapThrough>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0984.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057775" cy="3359150"/>
                    </a:xfrm>
                    <a:prstGeom prst="rect">
                      <a:avLst/>
                    </a:prstGeom>
                  </pic:spPr>
                </pic:pic>
              </a:graphicData>
            </a:graphic>
            <wp14:sizeRelH relativeFrom="margin">
              <wp14:pctWidth>0</wp14:pctWidth>
            </wp14:sizeRelH>
            <wp14:sizeRelV relativeFrom="margin">
              <wp14:pctHeight>0</wp14:pctHeight>
            </wp14:sizeRelV>
          </wp:anchor>
        </w:drawing>
      </w:r>
    </w:p>
    <w:p w:rsidR="00AA7317" w:rsidRDefault="00AA7317" w:rsidP="00AA7317">
      <w:pPr>
        <w:jc w:val="center"/>
        <w:rPr>
          <w:noProof/>
          <w:lang w:eastAsia="fr-FR"/>
        </w:rPr>
      </w:pPr>
    </w:p>
    <w:p w:rsidR="00AA7317" w:rsidRDefault="00AA7317" w:rsidP="00AA7317">
      <w:pPr>
        <w:jc w:val="center"/>
        <w:rPr>
          <w:noProof/>
          <w:lang w:eastAsia="fr-FR"/>
        </w:rPr>
      </w:pPr>
    </w:p>
    <w:p w:rsidR="00AA7317" w:rsidRDefault="00AA7317" w:rsidP="00AA7317">
      <w:pPr>
        <w:jc w:val="center"/>
      </w:pPr>
    </w:p>
    <w:p w:rsidR="00AA7317" w:rsidRDefault="00AA7317" w:rsidP="00AA7317">
      <w:pPr>
        <w:jc w:val="center"/>
      </w:pPr>
    </w:p>
    <w:p w:rsidR="00AA7317" w:rsidRDefault="00AA7317" w:rsidP="00AA7317"/>
    <w:p w:rsidR="00AA7317" w:rsidRDefault="00AA7317" w:rsidP="00AA7317"/>
    <w:p w:rsidR="00631708" w:rsidRDefault="00631708" w:rsidP="00AA7317"/>
    <w:p w:rsidR="00631708" w:rsidRDefault="00631708" w:rsidP="00AA7317"/>
    <w:p w:rsidR="00631708" w:rsidRDefault="00631708" w:rsidP="00AA7317"/>
    <w:p w:rsidR="00631708" w:rsidRDefault="00631708" w:rsidP="00AA7317"/>
    <w:p w:rsidR="0038648C" w:rsidRDefault="0038648C" w:rsidP="00AA7317"/>
    <w:p w:rsidR="0038648C" w:rsidRDefault="0038648C" w:rsidP="00AA7317"/>
    <w:p w:rsidR="00753A2C" w:rsidRDefault="00753A2C" w:rsidP="00AA7317">
      <w:pPr>
        <w:rPr>
          <w:rFonts w:ascii="Cambria" w:hAnsi="Cambria"/>
          <w:sz w:val="24"/>
          <w:szCs w:val="24"/>
        </w:rPr>
      </w:pPr>
    </w:p>
    <w:p w:rsidR="00631708" w:rsidRDefault="007D675B" w:rsidP="00753A2C">
      <w:pPr>
        <w:jc w:val="both"/>
        <w:rPr>
          <w:rFonts w:ascii="Cambria" w:hAnsi="Cambria"/>
          <w:sz w:val="24"/>
          <w:szCs w:val="24"/>
        </w:rPr>
      </w:pPr>
      <w:r>
        <w:rPr>
          <w:noProof/>
          <w:lang w:eastAsia="fr-FR"/>
        </w:rPr>
        <w:drawing>
          <wp:anchor distT="0" distB="0" distL="114300" distR="114300" simplePos="0" relativeHeight="251663360" behindDoc="0" locked="0" layoutInCell="1" allowOverlap="1">
            <wp:simplePos x="0" y="0"/>
            <wp:positionH relativeFrom="column">
              <wp:posOffset>-479425</wp:posOffset>
            </wp:positionH>
            <wp:positionV relativeFrom="page">
              <wp:posOffset>3019425</wp:posOffset>
            </wp:positionV>
            <wp:extent cx="6224270" cy="4133850"/>
            <wp:effectExtent l="0" t="0" r="5080" b="0"/>
            <wp:wrapThrough wrapText="bothSides">
              <wp:wrapPolygon edited="0">
                <wp:start x="0" y="0"/>
                <wp:lineTo x="0" y="21500"/>
                <wp:lineTo x="21552" y="21500"/>
                <wp:lineTo x="21552" y="0"/>
                <wp:lineTo x="0" y="0"/>
              </wp:wrapPolygon>
            </wp:wrapThrough>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_099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224270" cy="4133850"/>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64384" behindDoc="0" locked="0" layoutInCell="1" allowOverlap="1">
            <wp:simplePos x="0" y="0"/>
            <wp:positionH relativeFrom="column">
              <wp:posOffset>3110230</wp:posOffset>
            </wp:positionH>
            <wp:positionV relativeFrom="page">
              <wp:posOffset>676275</wp:posOffset>
            </wp:positionV>
            <wp:extent cx="3379470" cy="2244725"/>
            <wp:effectExtent l="0" t="0" r="0" b="3175"/>
            <wp:wrapThrough wrapText="bothSides">
              <wp:wrapPolygon edited="0">
                <wp:start x="0" y="0"/>
                <wp:lineTo x="0" y="21447"/>
                <wp:lineTo x="21430" y="21447"/>
                <wp:lineTo x="21430" y="0"/>
                <wp:lineTo x="0" y="0"/>
              </wp:wrapPolygon>
            </wp:wrapThrough>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_1028.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79470" cy="2244725"/>
                    </a:xfrm>
                    <a:prstGeom prst="rect">
                      <a:avLst/>
                    </a:prstGeom>
                  </pic:spPr>
                </pic:pic>
              </a:graphicData>
            </a:graphic>
            <wp14:sizeRelH relativeFrom="margin">
              <wp14:pctWidth>0</wp14:pctWidth>
            </wp14:sizeRelH>
            <wp14:sizeRelV relativeFrom="margin">
              <wp14:pctHeight>0</wp14:pctHeight>
            </wp14:sizeRelV>
          </wp:anchor>
        </w:drawing>
      </w:r>
      <w:r w:rsidR="00FE06B7">
        <w:rPr>
          <w:noProof/>
          <w:lang w:eastAsia="fr-FR"/>
        </w:rPr>
        <w:drawing>
          <wp:anchor distT="0" distB="0" distL="114300" distR="114300" simplePos="0" relativeHeight="251662336" behindDoc="0" locked="0" layoutInCell="1" allowOverlap="1">
            <wp:simplePos x="0" y="0"/>
            <wp:positionH relativeFrom="column">
              <wp:posOffset>-633095</wp:posOffset>
            </wp:positionH>
            <wp:positionV relativeFrom="page">
              <wp:posOffset>323850</wp:posOffset>
            </wp:positionV>
            <wp:extent cx="3599815" cy="2390775"/>
            <wp:effectExtent l="0" t="0" r="635" b="9525"/>
            <wp:wrapThrough wrapText="bothSides">
              <wp:wrapPolygon edited="0">
                <wp:start x="0" y="0"/>
                <wp:lineTo x="0" y="21514"/>
                <wp:lineTo x="21490" y="21514"/>
                <wp:lineTo x="21490" y="0"/>
                <wp:lineTo x="0" y="0"/>
              </wp:wrapPolygon>
            </wp:wrapThrough>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_0988.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599815" cy="2390775"/>
                    </a:xfrm>
                    <a:prstGeom prst="rect">
                      <a:avLst/>
                    </a:prstGeom>
                  </pic:spPr>
                </pic:pic>
              </a:graphicData>
            </a:graphic>
            <wp14:sizeRelH relativeFrom="margin">
              <wp14:pctWidth>0</wp14:pctWidth>
            </wp14:sizeRelH>
            <wp14:sizeRelV relativeFrom="margin">
              <wp14:pctHeight>0</wp14:pctHeight>
            </wp14:sizeRelV>
          </wp:anchor>
        </w:drawing>
      </w:r>
      <w:r w:rsidR="0038648C">
        <w:rPr>
          <w:rFonts w:ascii="Cambria" w:hAnsi="Cambria"/>
          <w:sz w:val="24"/>
          <w:szCs w:val="24"/>
        </w:rPr>
        <w:t>L’</w:t>
      </w:r>
      <w:proofErr w:type="spellStart"/>
      <w:r w:rsidR="0038648C">
        <w:rPr>
          <w:rFonts w:ascii="Cambria" w:hAnsi="Cambria"/>
          <w:sz w:val="24"/>
          <w:szCs w:val="24"/>
        </w:rPr>
        <w:t>aquaponie</w:t>
      </w:r>
      <w:proofErr w:type="spellEnd"/>
      <w:r w:rsidR="0038648C">
        <w:rPr>
          <w:rFonts w:ascii="Cambria" w:hAnsi="Cambria"/>
          <w:sz w:val="24"/>
          <w:szCs w:val="24"/>
        </w:rPr>
        <w:t xml:space="preserve"> a permis de faire pousser sur les toits de GreEn-ER des fraises, de la mâche et des tomates cerise en très petite quantité.</w:t>
      </w:r>
    </w:p>
    <w:p w:rsidR="0038648C" w:rsidRDefault="0038648C" w:rsidP="00753A2C">
      <w:pPr>
        <w:jc w:val="both"/>
        <w:rPr>
          <w:rFonts w:ascii="Cambria" w:hAnsi="Cambria"/>
          <w:sz w:val="24"/>
          <w:szCs w:val="24"/>
        </w:rPr>
      </w:pPr>
      <w:r>
        <w:rPr>
          <w:rFonts w:ascii="Cambria" w:hAnsi="Cambria"/>
          <w:sz w:val="24"/>
          <w:szCs w:val="24"/>
        </w:rPr>
        <w:t>Pour Jérôme Ferrari, l’objectif de ce projet est plus centré sur la connaissance scientifique et la démonstration (modélisation de données), mais c’est aussi un lieu d’échange.</w:t>
      </w:r>
    </w:p>
    <w:p w:rsidR="00DB3E4C" w:rsidRDefault="00DB3E4C" w:rsidP="00753A2C">
      <w:pPr>
        <w:jc w:val="both"/>
        <w:rPr>
          <w:rFonts w:ascii="Cambria" w:hAnsi="Cambria"/>
          <w:sz w:val="24"/>
          <w:szCs w:val="24"/>
        </w:rPr>
      </w:pPr>
    </w:p>
    <w:p w:rsidR="00DB3E4C" w:rsidRDefault="00DB3E4C" w:rsidP="00753A2C">
      <w:pPr>
        <w:jc w:val="both"/>
        <w:rPr>
          <w:rFonts w:ascii="Cambria" w:hAnsi="Cambria"/>
          <w:sz w:val="24"/>
          <w:szCs w:val="24"/>
        </w:rPr>
      </w:pPr>
    </w:p>
    <w:p w:rsidR="00DB3E4C" w:rsidRDefault="00DB3E4C" w:rsidP="00753A2C">
      <w:pPr>
        <w:jc w:val="both"/>
        <w:rPr>
          <w:rFonts w:ascii="Cambria" w:hAnsi="Cambria"/>
          <w:sz w:val="24"/>
          <w:szCs w:val="24"/>
        </w:rPr>
      </w:pPr>
    </w:p>
    <w:p w:rsidR="00DB3E4C" w:rsidRDefault="00DB3E4C" w:rsidP="00753A2C">
      <w:pPr>
        <w:jc w:val="both"/>
        <w:rPr>
          <w:rFonts w:ascii="Cambria" w:hAnsi="Cambria"/>
          <w:sz w:val="24"/>
          <w:szCs w:val="24"/>
        </w:rPr>
      </w:pPr>
      <w:r>
        <w:rPr>
          <w:rFonts w:ascii="Cambria" w:hAnsi="Cambria"/>
          <w:sz w:val="24"/>
          <w:szCs w:val="24"/>
        </w:rPr>
        <w:t>Par Sophie Favier novembre 2019</w:t>
      </w:r>
    </w:p>
    <w:p w:rsidR="004F5BBE" w:rsidRPr="004F5BBE" w:rsidRDefault="004F5BBE" w:rsidP="004F5BBE">
      <w:pPr>
        <w:pStyle w:val="Titre"/>
        <w:jc w:val="center"/>
        <w:rPr>
          <w:rFonts w:ascii="Lucida Handwriting" w:hAnsi="Lucida Handwriting"/>
          <w:color w:val="7030A0"/>
          <w:sz w:val="40"/>
          <w:szCs w:val="40"/>
        </w:rPr>
      </w:pPr>
      <w:r w:rsidRPr="004F5BBE">
        <w:rPr>
          <w:rFonts w:ascii="Lucida Handwriting" w:hAnsi="Lucida Handwriting"/>
          <w:color w:val="7030A0"/>
          <w:sz w:val="40"/>
          <w:szCs w:val="40"/>
        </w:rPr>
        <w:lastRenderedPageBreak/>
        <w:t xml:space="preserve">Rencontres </w:t>
      </w:r>
      <w:proofErr w:type="spellStart"/>
      <w:r w:rsidRPr="004F5BBE">
        <w:rPr>
          <w:rFonts w:ascii="Lucida Handwriting" w:hAnsi="Lucida Handwriting"/>
          <w:color w:val="7030A0"/>
          <w:sz w:val="40"/>
          <w:szCs w:val="40"/>
        </w:rPr>
        <w:t>GreEn-</w:t>
      </w:r>
      <w:proofErr w:type="gramStart"/>
      <w:r w:rsidRPr="004F5BBE">
        <w:rPr>
          <w:rFonts w:ascii="Lucida Handwriting" w:hAnsi="Lucida Handwriting"/>
          <w:color w:val="7030A0"/>
          <w:sz w:val="40"/>
          <w:szCs w:val="40"/>
        </w:rPr>
        <w:t>ER</w:t>
      </w:r>
      <w:proofErr w:type="spellEnd"/>
      <w:r w:rsidRPr="004F5BBE">
        <w:rPr>
          <w:rFonts w:ascii="Lucida Handwriting" w:hAnsi="Lucida Handwriting"/>
          <w:color w:val="7030A0"/>
          <w:sz w:val="40"/>
          <w:szCs w:val="40"/>
        </w:rPr>
        <w:t>  du</w:t>
      </w:r>
      <w:proofErr w:type="gramEnd"/>
      <w:r w:rsidRPr="004F5BBE">
        <w:rPr>
          <w:rFonts w:ascii="Lucida Handwriting" w:hAnsi="Lucida Handwriting"/>
          <w:color w:val="7030A0"/>
          <w:sz w:val="40"/>
          <w:szCs w:val="40"/>
        </w:rPr>
        <w:t xml:space="preserve"> 24/01/20 </w:t>
      </w:r>
    </w:p>
    <w:p w:rsidR="004F5BBE" w:rsidRDefault="004F5BBE" w:rsidP="004F5BBE">
      <w:pPr>
        <w:pStyle w:val="Titre"/>
        <w:jc w:val="center"/>
        <w:rPr>
          <w:rFonts w:ascii="Lucida Handwriting" w:hAnsi="Lucida Handwriting"/>
          <w:color w:val="7030A0"/>
          <w:sz w:val="40"/>
          <w:szCs w:val="40"/>
        </w:rPr>
      </w:pPr>
      <w:r>
        <w:rPr>
          <w:rFonts w:ascii="Lucida Handwriting" w:hAnsi="Lucida Handwriting"/>
          <w:color w:val="7030A0"/>
          <w:sz w:val="40"/>
          <w:szCs w:val="40"/>
        </w:rPr>
        <w:t>Retour d’expérience de la COP25</w:t>
      </w:r>
    </w:p>
    <w:p w:rsidR="004F5BBE" w:rsidRPr="004F5BBE" w:rsidRDefault="004F5BBE" w:rsidP="004F5BBE">
      <w:pPr>
        <w:pStyle w:val="Titre"/>
        <w:jc w:val="center"/>
        <w:rPr>
          <w:rFonts w:ascii="Lucida Handwriting" w:hAnsi="Lucida Handwriting"/>
          <w:color w:val="7030A0"/>
          <w:sz w:val="40"/>
          <w:szCs w:val="40"/>
        </w:rPr>
      </w:pPr>
      <w:r w:rsidRPr="004F5BBE">
        <w:rPr>
          <w:rFonts w:ascii="Lucida Handwriting" w:hAnsi="Lucida Handwriting"/>
          <w:color w:val="7030A0"/>
          <w:sz w:val="40"/>
          <w:szCs w:val="40"/>
        </w:rPr>
        <w:t xml:space="preserve">Par Isabella </w:t>
      </w:r>
      <w:proofErr w:type="spellStart"/>
      <w:r w:rsidRPr="004F5BBE">
        <w:rPr>
          <w:rFonts w:ascii="Lucida Handwriting" w:hAnsi="Lucida Handwriting"/>
          <w:color w:val="7030A0"/>
          <w:sz w:val="40"/>
          <w:szCs w:val="40"/>
        </w:rPr>
        <w:t>Zin</w:t>
      </w:r>
      <w:proofErr w:type="spellEnd"/>
      <w:r w:rsidRPr="004F5BBE">
        <w:rPr>
          <w:rFonts w:ascii="Lucida Handwriting" w:hAnsi="Lucida Handwriting"/>
          <w:color w:val="7030A0"/>
          <w:sz w:val="40"/>
          <w:szCs w:val="40"/>
        </w:rPr>
        <w:t xml:space="preserve"> et Geneviève Lefebvre</w:t>
      </w:r>
    </w:p>
    <w:p w:rsidR="004F5BBE" w:rsidRDefault="004F5BBE" w:rsidP="00753A2C">
      <w:pPr>
        <w:jc w:val="both"/>
        <w:rPr>
          <w:rFonts w:ascii="Cambria" w:hAnsi="Cambria"/>
          <w:sz w:val="24"/>
          <w:szCs w:val="24"/>
        </w:rPr>
      </w:pPr>
    </w:p>
    <w:p w:rsidR="004F5BBE" w:rsidRDefault="004F5BBE" w:rsidP="004F5BBE">
      <w:pPr>
        <w:jc w:val="both"/>
        <w:rPr>
          <w:rFonts w:ascii="Cambria" w:hAnsi="Cambria"/>
          <w:sz w:val="24"/>
          <w:szCs w:val="24"/>
        </w:rPr>
      </w:pPr>
      <w:r>
        <w:rPr>
          <w:noProof/>
          <w:lang w:eastAsia="fr-FR"/>
        </w:rPr>
        <w:drawing>
          <wp:anchor distT="0" distB="0" distL="114300" distR="114300" simplePos="0" relativeHeight="251665408" behindDoc="0" locked="0" layoutInCell="1" allowOverlap="1">
            <wp:simplePos x="0" y="0"/>
            <wp:positionH relativeFrom="column">
              <wp:posOffset>-499745</wp:posOffset>
            </wp:positionH>
            <wp:positionV relativeFrom="paragraph">
              <wp:posOffset>334010</wp:posOffset>
            </wp:positionV>
            <wp:extent cx="4951730" cy="2809875"/>
            <wp:effectExtent l="0" t="0" r="1270" b="9525"/>
            <wp:wrapThrough wrapText="bothSides">
              <wp:wrapPolygon edited="0">
                <wp:start x="0" y="0"/>
                <wp:lineTo x="0" y="21527"/>
                <wp:lineTo x="21522" y="21527"/>
                <wp:lineTo x="21522" y="0"/>
                <wp:lineTo x="0" y="0"/>
              </wp:wrapPolygon>
            </wp:wrapThrough>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8684" t="14698" r="4101" b="7407"/>
                    <a:stretch/>
                  </pic:blipFill>
                  <pic:spPr bwMode="auto">
                    <a:xfrm>
                      <a:off x="0" y="0"/>
                      <a:ext cx="4951730" cy="2809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F5BBE" w:rsidRDefault="004F5BBE" w:rsidP="004F5BBE">
      <w:pPr>
        <w:jc w:val="both"/>
        <w:rPr>
          <w:rFonts w:ascii="Cambria" w:hAnsi="Cambria"/>
          <w:sz w:val="24"/>
          <w:szCs w:val="24"/>
        </w:rPr>
      </w:pPr>
    </w:p>
    <w:p w:rsidR="004F5BBE" w:rsidRDefault="004F5BBE" w:rsidP="004F5BBE">
      <w:pPr>
        <w:jc w:val="center"/>
        <w:rPr>
          <w:rFonts w:ascii="Cambria" w:hAnsi="Cambria"/>
          <w:sz w:val="24"/>
          <w:szCs w:val="24"/>
        </w:rPr>
      </w:pPr>
    </w:p>
    <w:p w:rsidR="004F5BBE" w:rsidRDefault="004F5BBE" w:rsidP="004F5BBE">
      <w:pPr>
        <w:jc w:val="center"/>
        <w:rPr>
          <w:rFonts w:ascii="Cambria" w:hAnsi="Cambria"/>
          <w:sz w:val="24"/>
          <w:szCs w:val="24"/>
        </w:rPr>
      </w:pPr>
    </w:p>
    <w:p w:rsidR="004F5BBE" w:rsidRDefault="004F5BBE" w:rsidP="004F5BBE">
      <w:pPr>
        <w:jc w:val="center"/>
        <w:rPr>
          <w:rFonts w:ascii="Cambria" w:hAnsi="Cambria"/>
          <w:sz w:val="24"/>
          <w:szCs w:val="24"/>
        </w:rPr>
      </w:pPr>
    </w:p>
    <w:p w:rsidR="004F5BBE" w:rsidRDefault="004F5BBE" w:rsidP="004F5BBE">
      <w:pPr>
        <w:jc w:val="center"/>
        <w:rPr>
          <w:rFonts w:ascii="Cambria" w:hAnsi="Cambria"/>
          <w:sz w:val="24"/>
          <w:szCs w:val="24"/>
        </w:rPr>
      </w:pPr>
      <w:r>
        <w:rPr>
          <w:rFonts w:ascii="Cambria" w:hAnsi="Cambria"/>
          <w:sz w:val="24"/>
          <w:szCs w:val="24"/>
        </w:rPr>
        <w:t xml:space="preserve">Isabella </w:t>
      </w:r>
      <w:proofErr w:type="spellStart"/>
      <w:r>
        <w:rPr>
          <w:rFonts w:ascii="Cambria" w:hAnsi="Cambria"/>
          <w:sz w:val="24"/>
          <w:szCs w:val="24"/>
        </w:rPr>
        <w:t>Zin</w:t>
      </w:r>
      <w:proofErr w:type="spellEnd"/>
      <w:r>
        <w:rPr>
          <w:rFonts w:ascii="Cambria" w:hAnsi="Cambria"/>
          <w:sz w:val="24"/>
          <w:szCs w:val="24"/>
        </w:rPr>
        <w:t xml:space="preserve"> nous à rappeler les objectifs d’une COP</w:t>
      </w:r>
    </w:p>
    <w:p w:rsidR="004F5BBE" w:rsidRDefault="004F5BBE" w:rsidP="004F5BBE">
      <w:pPr>
        <w:jc w:val="center"/>
        <w:rPr>
          <w:rFonts w:ascii="Cambria" w:hAnsi="Cambria"/>
          <w:sz w:val="24"/>
          <w:szCs w:val="24"/>
        </w:rPr>
      </w:pPr>
    </w:p>
    <w:p w:rsidR="004F5BBE" w:rsidRDefault="004F5BBE" w:rsidP="004F5BBE">
      <w:pPr>
        <w:jc w:val="center"/>
        <w:rPr>
          <w:rFonts w:ascii="Cambria" w:hAnsi="Cambria"/>
          <w:sz w:val="24"/>
          <w:szCs w:val="24"/>
        </w:rPr>
      </w:pPr>
    </w:p>
    <w:p w:rsidR="004F5BBE" w:rsidRDefault="004F5BBE" w:rsidP="004F5BBE">
      <w:pPr>
        <w:jc w:val="center"/>
        <w:rPr>
          <w:rFonts w:ascii="Cambria" w:hAnsi="Cambria"/>
          <w:sz w:val="24"/>
          <w:szCs w:val="24"/>
        </w:rPr>
      </w:pPr>
    </w:p>
    <w:p w:rsidR="004F5BBE" w:rsidRDefault="004F5BBE" w:rsidP="004F5BBE">
      <w:pPr>
        <w:jc w:val="center"/>
        <w:rPr>
          <w:rFonts w:ascii="Cambria" w:hAnsi="Cambria"/>
          <w:sz w:val="24"/>
          <w:szCs w:val="24"/>
        </w:rPr>
      </w:pPr>
    </w:p>
    <w:p w:rsidR="004F5BBE" w:rsidRDefault="004F5BBE" w:rsidP="004F5BBE">
      <w:pPr>
        <w:jc w:val="center"/>
        <w:rPr>
          <w:rFonts w:ascii="Cambria" w:hAnsi="Cambria"/>
          <w:sz w:val="24"/>
          <w:szCs w:val="24"/>
        </w:rPr>
      </w:pPr>
      <w:r>
        <w:rPr>
          <w:noProof/>
          <w:lang w:eastAsia="fr-FR"/>
        </w:rPr>
        <w:drawing>
          <wp:anchor distT="0" distB="0" distL="114300" distR="114300" simplePos="0" relativeHeight="251666432" behindDoc="0" locked="0" layoutInCell="1" allowOverlap="1">
            <wp:simplePos x="0" y="0"/>
            <wp:positionH relativeFrom="column">
              <wp:posOffset>-499745</wp:posOffset>
            </wp:positionH>
            <wp:positionV relativeFrom="paragraph">
              <wp:posOffset>172720</wp:posOffset>
            </wp:positionV>
            <wp:extent cx="5037455" cy="2850515"/>
            <wp:effectExtent l="0" t="0" r="0" b="6985"/>
            <wp:wrapThrough wrapText="bothSides">
              <wp:wrapPolygon edited="0">
                <wp:start x="0" y="0"/>
                <wp:lineTo x="0" y="21509"/>
                <wp:lineTo x="21483" y="21509"/>
                <wp:lineTo x="21483" y="0"/>
                <wp:lineTo x="0" y="0"/>
              </wp:wrapPolygon>
            </wp:wrapThrough>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18684" t="15579" r="4762" b="7408"/>
                    <a:stretch/>
                  </pic:blipFill>
                  <pic:spPr bwMode="auto">
                    <a:xfrm>
                      <a:off x="0" y="0"/>
                      <a:ext cx="5037455" cy="285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F5BBE" w:rsidRDefault="004F5BBE" w:rsidP="004F5BBE">
      <w:pPr>
        <w:jc w:val="center"/>
        <w:rPr>
          <w:rFonts w:ascii="Cambria" w:hAnsi="Cambria"/>
          <w:sz w:val="24"/>
          <w:szCs w:val="24"/>
        </w:rPr>
      </w:pPr>
    </w:p>
    <w:p w:rsidR="004F5BBE" w:rsidRDefault="004F5BBE" w:rsidP="004F5BBE">
      <w:pPr>
        <w:jc w:val="center"/>
        <w:rPr>
          <w:rFonts w:ascii="Cambria" w:hAnsi="Cambria"/>
          <w:sz w:val="24"/>
          <w:szCs w:val="24"/>
        </w:rPr>
      </w:pPr>
    </w:p>
    <w:p w:rsidR="004F5BBE" w:rsidRDefault="004F5BBE" w:rsidP="004F5BBE">
      <w:pPr>
        <w:jc w:val="center"/>
        <w:rPr>
          <w:rFonts w:ascii="Cambria" w:hAnsi="Cambria"/>
          <w:sz w:val="24"/>
          <w:szCs w:val="24"/>
        </w:rPr>
      </w:pPr>
    </w:p>
    <w:p w:rsidR="004F5BBE" w:rsidRDefault="004F5BBE" w:rsidP="004F5BBE">
      <w:pPr>
        <w:jc w:val="center"/>
        <w:rPr>
          <w:rFonts w:ascii="Cambria" w:hAnsi="Cambria"/>
          <w:sz w:val="24"/>
          <w:szCs w:val="24"/>
        </w:rPr>
      </w:pPr>
    </w:p>
    <w:p w:rsidR="004F5BBE" w:rsidRDefault="004F5BBE" w:rsidP="004F5BBE">
      <w:pPr>
        <w:jc w:val="center"/>
        <w:rPr>
          <w:rFonts w:ascii="Cambria" w:hAnsi="Cambria"/>
          <w:sz w:val="24"/>
          <w:szCs w:val="24"/>
        </w:rPr>
      </w:pPr>
      <w:r>
        <w:rPr>
          <w:rFonts w:ascii="Cambria" w:hAnsi="Cambria"/>
          <w:sz w:val="24"/>
          <w:szCs w:val="24"/>
        </w:rPr>
        <w:t>Ainsi que les enjeux</w:t>
      </w:r>
    </w:p>
    <w:p w:rsidR="004F5BBE" w:rsidRDefault="004F5BBE" w:rsidP="004F5BBE">
      <w:pPr>
        <w:jc w:val="center"/>
        <w:rPr>
          <w:rFonts w:ascii="Cambria" w:hAnsi="Cambria"/>
          <w:sz w:val="24"/>
          <w:szCs w:val="24"/>
        </w:rPr>
      </w:pPr>
    </w:p>
    <w:p w:rsidR="004F5BBE" w:rsidRDefault="004F5BBE" w:rsidP="004F5BBE">
      <w:pPr>
        <w:jc w:val="center"/>
        <w:rPr>
          <w:rFonts w:ascii="Cambria" w:hAnsi="Cambria"/>
          <w:sz w:val="24"/>
          <w:szCs w:val="24"/>
        </w:rPr>
      </w:pPr>
    </w:p>
    <w:p w:rsidR="004F5BBE" w:rsidRDefault="004F5BBE" w:rsidP="004F5BBE">
      <w:pPr>
        <w:jc w:val="center"/>
        <w:rPr>
          <w:rFonts w:ascii="Cambria" w:hAnsi="Cambria"/>
          <w:sz w:val="24"/>
          <w:szCs w:val="24"/>
        </w:rPr>
      </w:pPr>
    </w:p>
    <w:p w:rsidR="004F5BBE" w:rsidRDefault="004F5BBE" w:rsidP="004F5BBE">
      <w:pPr>
        <w:rPr>
          <w:rFonts w:ascii="Cambria" w:hAnsi="Cambria"/>
          <w:sz w:val="24"/>
          <w:szCs w:val="24"/>
        </w:rPr>
      </w:pPr>
    </w:p>
    <w:p w:rsidR="00477FCD" w:rsidRDefault="00477FCD" w:rsidP="004F5BBE">
      <w:pPr>
        <w:jc w:val="both"/>
        <w:rPr>
          <w:rFonts w:ascii="Cambria" w:hAnsi="Cambria"/>
          <w:sz w:val="24"/>
          <w:szCs w:val="24"/>
        </w:rPr>
      </w:pPr>
    </w:p>
    <w:p w:rsidR="00477FCD" w:rsidRDefault="00477FCD" w:rsidP="004F5BBE">
      <w:pPr>
        <w:jc w:val="both"/>
        <w:rPr>
          <w:rFonts w:ascii="Cambria" w:hAnsi="Cambria"/>
          <w:sz w:val="24"/>
          <w:szCs w:val="24"/>
        </w:rPr>
      </w:pPr>
    </w:p>
    <w:p w:rsidR="00477FCD" w:rsidRDefault="00477FCD" w:rsidP="004F5BBE">
      <w:pPr>
        <w:jc w:val="both"/>
        <w:rPr>
          <w:rFonts w:ascii="Cambria" w:hAnsi="Cambria"/>
          <w:sz w:val="24"/>
          <w:szCs w:val="24"/>
        </w:rPr>
      </w:pPr>
    </w:p>
    <w:p w:rsidR="004F5BBE" w:rsidRDefault="004F5BBE" w:rsidP="004F5BBE">
      <w:pPr>
        <w:jc w:val="both"/>
        <w:rPr>
          <w:rFonts w:ascii="Cambria" w:hAnsi="Cambria"/>
          <w:sz w:val="24"/>
          <w:szCs w:val="24"/>
        </w:rPr>
      </w:pPr>
      <w:r>
        <w:rPr>
          <w:rFonts w:ascii="Cambria" w:hAnsi="Cambria"/>
          <w:sz w:val="24"/>
          <w:szCs w:val="24"/>
        </w:rPr>
        <w:lastRenderedPageBreak/>
        <w:t>La COP25 est composée de 2 zones :</w:t>
      </w:r>
    </w:p>
    <w:p w:rsidR="004F5BBE" w:rsidRDefault="004F5BBE" w:rsidP="004F5BBE">
      <w:pPr>
        <w:pStyle w:val="Paragraphedeliste"/>
        <w:numPr>
          <w:ilvl w:val="0"/>
          <w:numId w:val="1"/>
        </w:numPr>
        <w:jc w:val="both"/>
        <w:rPr>
          <w:rFonts w:ascii="Cambria" w:hAnsi="Cambria"/>
          <w:sz w:val="24"/>
          <w:szCs w:val="24"/>
        </w:rPr>
      </w:pPr>
      <w:r>
        <w:rPr>
          <w:rFonts w:ascii="Cambria" w:hAnsi="Cambria"/>
          <w:sz w:val="24"/>
          <w:szCs w:val="24"/>
        </w:rPr>
        <w:t xml:space="preserve">Une « verte » pour le grand public </w:t>
      </w:r>
    </w:p>
    <w:p w:rsidR="004F5BBE" w:rsidRDefault="00477FCD" w:rsidP="004F5BBE">
      <w:pPr>
        <w:pStyle w:val="Paragraphedeliste"/>
        <w:numPr>
          <w:ilvl w:val="0"/>
          <w:numId w:val="1"/>
        </w:numPr>
        <w:jc w:val="both"/>
        <w:rPr>
          <w:rFonts w:ascii="Cambria" w:hAnsi="Cambria"/>
          <w:sz w:val="24"/>
          <w:szCs w:val="24"/>
        </w:rPr>
      </w:pPr>
      <w:r>
        <w:rPr>
          <w:rFonts w:ascii="Cambria" w:hAnsi="Cambria"/>
          <w:sz w:val="24"/>
          <w:szCs w:val="24"/>
        </w:rPr>
        <w:t>Une « bleue » pour les participants ayant une accréditation</w:t>
      </w:r>
    </w:p>
    <w:p w:rsidR="00477FCD" w:rsidRDefault="008D48AC" w:rsidP="00477FCD">
      <w:pPr>
        <w:pStyle w:val="Paragraphedeliste"/>
        <w:jc w:val="both"/>
        <w:rPr>
          <w:rFonts w:ascii="Cambria" w:hAnsi="Cambria"/>
          <w:sz w:val="24"/>
          <w:szCs w:val="24"/>
        </w:rPr>
      </w:pPr>
      <w:r>
        <w:rPr>
          <w:noProof/>
          <w:lang w:eastAsia="fr-FR"/>
        </w:rPr>
        <w:drawing>
          <wp:anchor distT="0" distB="0" distL="114300" distR="114300" simplePos="0" relativeHeight="251668480" behindDoc="1" locked="0" layoutInCell="1" allowOverlap="1">
            <wp:simplePos x="0" y="0"/>
            <wp:positionH relativeFrom="column">
              <wp:posOffset>2967355</wp:posOffset>
            </wp:positionH>
            <wp:positionV relativeFrom="paragraph">
              <wp:posOffset>457835</wp:posOffset>
            </wp:positionV>
            <wp:extent cx="3467100" cy="2372995"/>
            <wp:effectExtent l="0" t="0" r="0" b="8255"/>
            <wp:wrapTight wrapText="bothSides">
              <wp:wrapPolygon edited="0">
                <wp:start x="0" y="0"/>
                <wp:lineTo x="0" y="21502"/>
                <wp:lineTo x="21481" y="21502"/>
                <wp:lineTo x="21481" y="0"/>
                <wp:lineTo x="0" y="0"/>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8849" t="14991" r="4431" b="7408"/>
                    <a:stretch/>
                  </pic:blipFill>
                  <pic:spPr bwMode="auto">
                    <a:xfrm>
                      <a:off x="0" y="0"/>
                      <a:ext cx="3467100" cy="2372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67456" behindDoc="0" locked="0" layoutInCell="1" allowOverlap="1">
            <wp:simplePos x="0" y="0"/>
            <wp:positionH relativeFrom="column">
              <wp:posOffset>-633095</wp:posOffset>
            </wp:positionH>
            <wp:positionV relativeFrom="paragraph">
              <wp:posOffset>191135</wp:posOffset>
            </wp:positionV>
            <wp:extent cx="3419475" cy="2413000"/>
            <wp:effectExtent l="0" t="0" r="9525" b="6350"/>
            <wp:wrapThrough wrapText="bothSides">
              <wp:wrapPolygon edited="0">
                <wp:start x="0" y="0"/>
                <wp:lineTo x="0" y="21486"/>
                <wp:lineTo x="21540" y="21486"/>
                <wp:lineTo x="21540" y="0"/>
                <wp:lineTo x="0" y="0"/>
              </wp:wrapPolygon>
            </wp:wrapThrough>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8849" t="15286" r="4101" b="7407"/>
                    <a:stretch/>
                  </pic:blipFill>
                  <pic:spPr bwMode="auto">
                    <a:xfrm>
                      <a:off x="0" y="0"/>
                      <a:ext cx="3419475" cy="2413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77FCD" w:rsidRPr="00477FCD" w:rsidRDefault="008D48AC" w:rsidP="00477FCD">
      <w:pPr>
        <w:jc w:val="both"/>
        <w:rPr>
          <w:rFonts w:ascii="Cambria" w:hAnsi="Cambria"/>
          <w:sz w:val="24"/>
          <w:szCs w:val="24"/>
        </w:rPr>
      </w:pPr>
      <w:r>
        <w:rPr>
          <w:noProof/>
          <w:lang w:eastAsia="fr-FR"/>
        </w:rPr>
        <w:drawing>
          <wp:anchor distT="0" distB="0" distL="114300" distR="114300" simplePos="0" relativeHeight="251669504" behindDoc="0" locked="0" layoutInCell="1" allowOverlap="1">
            <wp:simplePos x="0" y="0"/>
            <wp:positionH relativeFrom="column">
              <wp:posOffset>-633095</wp:posOffset>
            </wp:positionH>
            <wp:positionV relativeFrom="paragraph">
              <wp:posOffset>2725420</wp:posOffset>
            </wp:positionV>
            <wp:extent cx="3981450" cy="2520950"/>
            <wp:effectExtent l="0" t="0" r="0" b="0"/>
            <wp:wrapThrough wrapText="bothSides">
              <wp:wrapPolygon edited="0">
                <wp:start x="0" y="0"/>
                <wp:lineTo x="0" y="21382"/>
                <wp:lineTo x="21497" y="21382"/>
                <wp:lineTo x="21497" y="0"/>
                <wp:lineTo x="0" y="0"/>
              </wp:wrapPolygon>
            </wp:wrapThrough>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8684" t="14402" r="4762" b="7702"/>
                    <a:stretch/>
                  </pic:blipFill>
                  <pic:spPr bwMode="auto">
                    <a:xfrm>
                      <a:off x="0" y="0"/>
                      <a:ext cx="3981450" cy="2520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F5BBE" w:rsidRDefault="004F5BBE" w:rsidP="004F5BBE">
      <w:pPr>
        <w:jc w:val="center"/>
        <w:rPr>
          <w:rFonts w:ascii="Cambria" w:hAnsi="Cambria"/>
          <w:sz w:val="24"/>
          <w:szCs w:val="24"/>
        </w:rPr>
      </w:pPr>
    </w:p>
    <w:p w:rsidR="004F5BBE" w:rsidRDefault="004F5BBE" w:rsidP="004F5BBE">
      <w:pPr>
        <w:jc w:val="center"/>
        <w:rPr>
          <w:rFonts w:ascii="Cambria" w:hAnsi="Cambria"/>
          <w:sz w:val="24"/>
          <w:szCs w:val="24"/>
        </w:rPr>
      </w:pPr>
    </w:p>
    <w:p w:rsidR="00477FCD" w:rsidRDefault="00477FCD" w:rsidP="004F5BBE">
      <w:pPr>
        <w:jc w:val="center"/>
        <w:rPr>
          <w:rFonts w:ascii="Cambria" w:hAnsi="Cambria"/>
          <w:sz w:val="24"/>
          <w:szCs w:val="24"/>
        </w:rPr>
      </w:pPr>
    </w:p>
    <w:p w:rsidR="00477FCD" w:rsidRDefault="00477FCD" w:rsidP="004F5BBE">
      <w:pPr>
        <w:jc w:val="center"/>
        <w:rPr>
          <w:rFonts w:ascii="Cambria" w:hAnsi="Cambria"/>
          <w:sz w:val="24"/>
          <w:szCs w:val="24"/>
        </w:rPr>
      </w:pPr>
    </w:p>
    <w:p w:rsidR="00477FCD" w:rsidRDefault="008D48AC" w:rsidP="004F5BBE">
      <w:pPr>
        <w:jc w:val="center"/>
        <w:rPr>
          <w:rFonts w:ascii="Cambria" w:hAnsi="Cambria"/>
          <w:sz w:val="24"/>
          <w:szCs w:val="24"/>
        </w:rPr>
      </w:pPr>
      <w:r>
        <w:rPr>
          <w:rFonts w:ascii="Cambria" w:hAnsi="Cambria"/>
          <w:sz w:val="24"/>
          <w:szCs w:val="24"/>
        </w:rPr>
        <w:t>Il faut ensuite choisir les sessions auxquelles participer</w:t>
      </w:r>
    </w:p>
    <w:p w:rsidR="008D48AC" w:rsidRDefault="008D48AC" w:rsidP="004F5BBE">
      <w:pPr>
        <w:jc w:val="center"/>
        <w:rPr>
          <w:rFonts w:ascii="Cambria" w:hAnsi="Cambria"/>
          <w:sz w:val="24"/>
          <w:szCs w:val="24"/>
        </w:rPr>
      </w:pPr>
    </w:p>
    <w:p w:rsidR="008D48AC" w:rsidRDefault="008D48AC" w:rsidP="004F5BBE">
      <w:pPr>
        <w:jc w:val="center"/>
        <w:rPr>
          <w:rFonts w:ascii="Cambria" w:hAnsi="Cambria"/>
          <w:sz w:val="24"/>
          <w:szCs w:val="24"/>
        </w:rPr>
      </w:pPr>
    </w:p>
    <w:p w:rsidR="008D48AC" w:rsidRDefault="008D48AC" w:rsidP="004F5BBE">
      <w:pPr>
        <w:jc w:val="center"/>
        <w:rPr>
          <w:rFonts w:ascii="Cambria" w:hAnsi="Cambria"/>
          <w:sz w:val="24"/>
          <w:szCs w:val="24"/>
        </w:rPr>
      </w:pPr>
    </w:p>
    <w:p w:rsidR="008D48AC" w:rsidRDefault="008D48AC" w:rsidP="004F5BBE">
      <w:pPr>
        <w:jc w:val="center"/>
        <w:rPr>
          <w:rFonts w:ascii="Cambria" w:hAnsi="Cambria"/>
          <w:sz w:val="24"/>
          <w:szCs w:val="24"/>
        </w:rPr>
      </w:pPr>
    </w:p>
    <w:p w:rsidR="008D48AC" w:rsidRDefault="00DA1142" w:rsidP="004F5BBE">
      <w:pPr>
        <w:jc w:val="center"/>
        <w:rPr>
          <w:rFonts w:ascii="Cambria" w:hAnsi="Cambria"/>
          <w:sz w:val="24"/>
          <w:szCs w:val="24"/>
        </w:rPr>
      </w:pPr>
      <w:r>
        <w:rPr>
          <w:noProof/>
          <w:lang w:eastAsia="fr-FR"/>
        </w:rPr>
        <w:drawing>
          <wp:anchor distT="0" distB="0" distL="114300" distR="114300" simplePos="0" relativeHeight="251671552" behindDoc="1" locked="0" layoutInCell="1" allowOverlap="1">
            <wp:simplePos x="0" y="0"/>
            <wp:positionH relativeFrom="column">
              <wp:posOffset>2967355</wp:posOffset>
            </wp:positionH>
            <wp:positionV relativeFrom="paragraph">
              <wp:posOffset>111760</wp:posOffset>
            </wp:positionV>
            <wp:extent cx="3469640" cy="2333625"/>
            <wp:effectExtent l="0" t="0" r="0" b="9525"/>
            <wp:wrapThrough wrapText="bothSides">
              <wp:wrapPolygon edited="0">
                <wp:start x="0" y="0"/>
                <wp:lineTo x="0" y="21512"/>
                <wp:lineTo x="21466" y="21512"/>
                <wp:lineTo x="21466" y="0"/>
                <wp:lineTo x="0" y="0"/>
              </wp:wrapPolygon>
            </wp:wrapThrough>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8849" t="15285" r="4596" b="8289"/>
                    <a:stretch/>
                  </pic:blipFill>
                  <pic:spPr bwMode="auto">
                    <a:xfrm>
                      <a:off x="0" y="0"/>
                      <a:ext cx="3469640" cy="2333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70528" behindDoc="0" locked="0" layoutInCell="1" allowOverlap="1">
            <wp:simplePos x="0" y="0"/>
            <wp:positionH relativeFrom="column">
              <wp:posOffset>-633095</wp:posOffset>
            </wp:positionH>
            <wp:positionV relativeFrom="paragraph">
              <wp:posOffset>337820</wp:posOffset>
            </wp:positionV>
            <wp:extent cx="3781425" cy="2109470"/>
            <wp:effectExtent l="0" t="0" r="9525" b="5080"/>
            <wp:wrapThrough wrapText="bothSides">
              <wp:wrapPolygon edited="0">
                <wp:start x="0" y="0"/>
                <wp:lineTo x="0" y="21457"/>
                <wp:lineTo x="21546" y="21457"/>
                <wp:lineTo x="21546" y="0"/>
                <wp:lineTo x="0" y="0"/>
              </wp:wrapPolygon>
            </wp:wrapThrough>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18849" t="15873" r="5589" b="9171"/>
                    <a:stretch/>
                  </pic:blipFill>
                  <pic:spPr bwMode="auto">
                    <a:xfrm>
                      <a:off x="0" y="0"/>
                      <a:ext cx="3781425" cy="2109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48AC" w:rsidRDefault="00EF7C8B" w:rsidP="004F5BBE">
      <w:pPr>
        <w:jc w:val="center"/>
        <w:rPr>
          <w:rFonts w:ascii="Cambria" w:hAnsi="Cambria"/>
          <w:sz w:val="24"/>
          <w:szCs w:val="24"/>
        </w:rPr>
      </w:pPr>
      <w:r>
        <w:rPr>
          <w:noProof/>
          <w:lang w:eastAsia="fr-FR"/>
        </w:rPr>
        <w:lastRenderedPageBreak/>
        <w:drawing>
          <wp:anchor distT="0" distB="0" distL="114300" distR="114300" simplePos="0" relativeHeight="251676672" behindDoc="0" locked="0" layoutInCell="1" allowOverlap="1">
            <wp:simplePos x="0" y="0"/>
            <wp:positionH relativeFrom="column">
              <wp:posOffset>-213995</wp:posOffset>
            </wp:positionH>
            <wp:positionV relativeFrom="paragraph">
              <wp:posOffset>0</wp:posOffset>
            </wp:positionV>
            <wp:extent cx="4572000" cy="2466975"/>
            <wp:effectExtent l="0" t="0" r="0" b="0"/>
            <wp:wrapThrough wrapText="bothSides">
              <wp:wrapPolygon edited="0">
                <wp:start x="0" y="0"/>
                <wp:lineTo x="0" y="21600"/>
                <wp:lineTo x="21600" y="21600"/>
                <wp:lineTo x="21600" y="0"/>
              </wp:wrapPolygon>
            </wp:wrapThrough>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31580" t="-305047" r="52216" b="328917"/>
                    <a:stretch/>
                  </pic:blipFill>
                  <pic:spPr bwMode="auto">
                    <a:xfrm>
                      <a:off x="0" y="0"/>
                      <a:ext cx="4572000" cy="2466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3333">
        <w:rPr>
          <w:noProof/>
          <w:lang w:eastAsia="fr-FR"/>
        </w:rPr>
        <w:drawing>
          <wp:anchor distT="0" distB="0" distL="114300" distR="114300" simplePos="0" relativeHeight="251672576" behindDoc="0" locked="0" layoutInCell="1" allowOverlap="1">
            <wp:simplePos x="0" y="0"/>
            <wp:positionH relativeFrom="column">
              <wp:posOffset>-213995</wp:posOffset>
            </wp:positionH>
            <wp:positionV relativeFrom="paragraph">
              <wp:posOffset>0</wp:posOffset>
            </wp:positionV>
            <wp:extent cx="4562475" cy="2409825"/>
            <wp:effectExtent l="0" t="0" r="9525" b="9525"/>
            <wp:wrapThrough wrapText="bothSides">
              <wp:wrapPolygon edited="0">
                <wp:start x="0" y="0"/>
                <wp:lineTo x="0" y="21515"/>
                <wp:lineTo x="21555" y="21515"/>
                <wp:lineTo x="21555" y="0"/>
                <wp:lineTo x="0" y="0"/>
              </wp:wrapPolygon>
            </wp:wrapThrough>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18849" t="15285" r="4926" b="8289"/>
                    <a:stretch/>
                  </pic:blipFill>
                  <pic:spPr bwMode="auto">
                    <a:xfrm>
                      <a:off x="0" y="0"/>
                      <a:ext cx="4562475" cy="2409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48AC" w:rsidRDefault="008D48AC" w:rsidP="004F5BBE">
      <w:pPr>
        <w:jc w:val="center"/>
        <w:rPr>
          <w:rFonts w:ascii="Cambria" w:hAnsi="Cambria"/>
          <w:sz w:val="24"/>
          <w:szCs w:val="24"/>
        </w:rPr>
      </w:pPr>
    </w:p>
    <w:p w:rsidR="008D48AC" w:rsidRDefault="008D48AC" w:rsidP="004F5BBE">
      <w:pPr>
        <w:jc w:val="center"/>
        <w:rPr>
          <w:rFonts w:ascii="Cambria" w:hAnsi="Cambria"/>
          <w:sz w:val="24"/>
          <w:szCs w:val="24"/>
        </w:rPr>
      </w:pPr>
    </w:p>
    <w:p w:rsidR="008D48AC" w:rsidRDefault="008D48AC" w:rsidP="004F5BBE">
      <w:pPr>
        <w:jc w:val="center"/>
        <w:rPr>
          <w:rFonts w:ascii="Cambria" w:hAnsi="Cambria"/>
          <w:sz w:val="24"/>
          <w:szCs w:val="24"/>
        </w:rPr>
      </w:pPr>
    </w:p>
    <w:p w:rsidR="00833333" w:rsidRDefault="00833333" w:rsidP="004F5BBE">
      <w:pPr>
        <w:jc w:val="center"/>
        <w:rPr>
          <w:rFonts w:ascii="Cambria" w:hAnsi="Cambria"/>
          <w:sz w:val="24"/>
          <w:szCs w:val="24"/>
        </w:rPr>
      </w:pPr>
    </w:p>
    <w:p w:rsidR="00833333" w:rsidRDefault="00833333" w:rsidP="004F5BBE">
      <w:pPr>
        <w:jc w:val="center"/>
        <w:rPr>
          <w:rFonts w:ascii="Cambria" w:hAnsi="Cambria"/>
          <w:sz w:val="24"/>
          <w:szCs w:val="24"/>
        </w:rPr>
      </w:pPr>
      <w:r>
        <w:rPr>
          <w:noProof/>
          <w:lang w:eastAsia="fr-FR"/>
        </w:rPr>
        <w:drawing>
          <wp:anchor distT="0" distB="0" distL="114300" distR="114300" simplePos="0" relativeHeight="251673600" behindDoc="0" locked="0" layoutInCell="1" allowOverlap="1">
            <wp:simplePos x="0" y="0"/>
            <wp:positionH relativeFrom="column">
              <wp:posOffset>1433830</wp:posOffset>
            </wp:positionH>
            <wp:positionV relativeFrom="page">
              <wp:posOffset>3476625</wp:posOffset>
            </wp:positionV>
            <wp:extent cx="4908550" cy="2619375"/>
            <wp:effectExtent l="0" t="0" r="6350" b="9525"/>
            <wp:wrapThrough wrapText="bothSides">
              <wp:wrapPolygon edited="0">
                <wp:start x="0" y="0"/>
                <wp:lineTo x="0" y="21521"/>
                <wp:lineTo x="21544" y="21521"/>
                <wp:lineTo x="21544" y="0"/>
                <wp:lineTo x="0" y="0"/>
              </wp:wrapPolygon>
            </wp:wrapThrough>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9014" t="15579" r="3770" b="7996"/>
                    <a:stretch/>
                  </pic:blipFill>
                  <pic:spPr bwMode="auto">
                    <a:xfrm>
                      <a:off x="0" y="0"/>
                      <a:ext cx="4908550" cy="2619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33333" w:rsidRPr="00833333" w:rsidRDefault="00833333" w:rsidP="00833333">
      <w:pPr>
        <w:rPr>
          <w:rFonts w:ascii="Cambria" w:hAnsi="Cambria"/>
          <w:sz w:val="24"/>
          <w:szCs w:val="24"/>
        </w:rPr>
      </w:pPr>
    </w:p>
    <w:p w:rsidR="00833333" w:rsidRPr="00833333" w:rsidRDefault="00833333" w:rsidP="00833333">
      <w:pPr>
        <w:rPr>
          <w:rFonts w:ascii="Cambria" w:hAnsi="Cambria"/>
          <w:sz w:val="24"/>
          <w:szCs w:val="24"/>
        </w:rPr>
      </w:pPr>
    </w:p>
    <w:p w:rsidR="00833333" w:rsidRPr="00833333" w:rsidRDefault="00833333" w:rsidP="00833333">
      <w:pPr>
        <w:rPr>
          <w:rFonts w:ascii="Cambria" w:hAnsi="Cambria"/>
          <w:sz w:val="24"/>
          <w:szCs w:val="24"/>
        </w:rPr>
      </w:pPr>
    </w:p>
    <w:p w:rsidR="00833333" w:rsidRPr="00833333" w:rsidRDefault="00833333" w:rsidP="00833333">
      <w:pPr>
        <w:rPr>
          <w:rFonts w:ascii="Cambria" w:hAnsi="Cambria"/>
          <w:sz w:val="24"/>
          <w:szCs w:val="24"/>
        </w:rPr>
      </w:pPr>
    </w:p>
    <w:p w:rsidR="00833333" w:rsidRPr="00833333" w:rsidRDefault="00833333" w:rsidP="00833333">
      <w:pPr>
        <w:rPr>
          <w:rFonts w:ascii="Cambria" w:hAnsi="Cambria"/>
          <w:sz w:val="24"/>
          <w:szCs w:val="24"/>
        </w:rPr>
      </w:pPr>
    </w:p>
    <w:p w:rsidR="00833333" w:rsidRPr="00833333" w:rsidRDefault="00833333" w:rsidP="00833333">
      <w:pPr>
        <w:rPr>
          <w:rFonts w:ascii="Cambria" w:hAnsi="Cambria"/>
          <w:sz w:val="24"/>
          <w:szCs w:val="24"/>
        </w:rPr>
      </w:pPr>
    </w:p>
    <w:p w:rsidR="00833333" w:rsidRPr="00833333" w:rsidRDefault="00833333" w:rsidP="00833333">
      <w:pPr>
        <w:rPr>
          <w:rFonts w:ascii="Cambria" w:hAnsi="Cambria"/>
          <w:sz w:val="24"/>
          <w:szCs w:val="24"/>
        </w:rPr>
      </w:pPr>
    </w:p>
    <w:p w:rsidR="00833333" w:rsidRPr="00833333" w:rsidRDefault="00833333" w:rsidP="00833333">
      <w:pPr>
        <w:rPr>
          <w:rFonts w:ascii="Cambria" w:hAnsi="Cambria"/>
          <w:sz w:val="24"/>
          <w:szCs w:val="24"/>
        </w:rPr>
      </w:pPr>
    </w:p>
    <w:p w:rsidR="00833333" w:rsidRPr="00833333" w:rsidRDefault="00833333" w:rsidP="00833333">
      <w:pPr>
        <w:rPr>
          <w:rFonts w:ascii="Cambria" w:hAnsi="Cambria"/>
          <w:sz w:val="24"/>
          <w:szCs w:val="24"/>
        </w:rPr>
      </w:pPr>
    </w:p>
    <w:p w:rsidR="00833333" w:rsidRPr="00833333" w:rsidRDefault="00833333" w:rsidP="00833333">
      <w:pPr>
        <w:rPr>
          <w:rFonts w:ascii="Cambria" w:hAnsi="Cambria"/>
          <w:sz w:val="24"/>
          <w:szCs w:val="24"/>
        </w:rPr>
      </w:pPr>
    </w:p>
    <w:p w:rsidR="00833333" w:rsidRPr="00833333" w:rsidRDefault="00833333" w:rsidP="00833333">
      <w:pPr>
        <w:rPr>
          <w:rFonts w:ascii="Cambria" w:hAnsi="Cambria"/>
          <w:sz w:val="24"/>
          <w:szCs w:val="24"/>
        </w:rPr>
      </w:pPr>
    </w:p>
    <w:p w:rsidR="003645C1" w:rsidRDefault="003645C1" w:rsidP="00833333">
      <w:pPr>
        <w:rPr>
          <w:rFonts w:ascii="Cambria" w:hAnsi="Cambria"/>
          <w:sz w:val="24"/>
          <w:szCs w:val="24"/>
        </w:rPr>
      </w:pPr>
    </w:p>
    <w:p w:rsidR="008D48AC" w:rsidRDefault="00EF7C8B" w:rsidP="00833333">
      <w:pPr>
        <w:tabs>
          <w:tab w:val="left" w:pos="8025"/>
        </w:tabs>
        <w:rPr>
          <w:rFonts w:ascii="Cambria" w:hAnsi="Cambria"/>
          <w:sz w:val="24"/>
          <w:szCs w:val="24"/>
        </w:rPr>
      </w:pPr>
      <w:r>
        <w:rPr>
          <w:noProof/>
          <w:lang w:eastAsia="fr-FR"/>
        </w:rPr>
        <w:drawing>
          <wp:anchor distT="0" distB="0" distL="114300" distR="114300" simplePos="0" relativeHeight="251677696" behindDoc="0" locked="0" layoutInCell="1" allowOverlap="1">
            <wp:simplePos x="0" y="0"/>
            <wp:positionH relativeFrom="column">
              <wp:posOffset>2904490</wp:posOffset>
            </wp:positionH>
            <wp:positionV relativeFrom="paragraph">
              <wp:posOffset>495935</wp:posOffset>
            </wp:positionV>
            <wp:extent cx="3437255" cy="2493645"/>
            <wp:effectExtent l="0" t="0" r="0" b="1905"/>
            <wp:wrapThrough wrapText="bothSides">
              <wp:wrapPolygon edited="0">
                <wp:start x="0" y="0"/>
                <wp:lineTo x="0" y="21451"/>
                <wp:lineTo x="21428" y="21451"/>
                <wp:lineTo x="21428" y="0"/>
                <wp:lineTo x="0" y="0"/>
              </wp:wrapPolygon>
            </wp:wrapThrough>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9015" t="16166" r="4431" b="7702"/>
                    <a:stretch/>
                  </pic:blipFill>
                  <pic:spPr bwMode="auto">
                    <a:xfrm>
                      <a:off x="0" y="0"/>
                      <a:ext cx="3437255" cy="2493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74624" behindDoc="0" locked="0" layoutInCell="1" allowOverlap="1">
            <wp:simplePos x="0" y="0"/>
            <wp:positionH relativeFrom="column">
              <wp:posOffset>-642620</wp:posOffset>
            </wp:positionH>
            <wp:positionV relativeFrom="paragraph">
              <wp:posOffset>496570</wp:posOffset>
            </wp:positionV>
            <wp:extent cx="3543300" cy="2486025"/>
            <wp:effectExtent l="0" t="0" r="0" b="9525"/>
            <wp:wrapThrough wrapText="bothSides">
              <wp:wrapPolygon edited="0">
                <wp:start x="0" y="0"/>
                <wp:lineTo x="0" y="21517"/>
                <wp:lineTo x="21484" y="21517"/>
                <wp:lineTo x="21484" y="0"/>
                <wp:lineTo x="0" y="0"/>
              </wp:wrapPolygon>
            </wp:wrapThrough>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8519" t="15579" r="4762" b="7701"/>
                    <a:stretch/>
                  </pic:blipFill>
                  <pic:spPr bwMode="auto">
                    <a:xfrm>
                      <a:off x="0" y="0"/>
                      <a:ext cx="3543300" cy="2486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3333">
        <w:rPr>
          <w:rFonts w:ascii="Cambria" w:hAnsi="Cambria"/>
          <w:sz w:val="24"/>
          <w:szCs w:val="24"/>
        </w:rPr>
        <w:t xml:space="preserve">Isabella </w:t>
      </w:r>
      <w:proofErr w:type="spellStart"/>
      <w:r w:rsidR="00833333">
        <w:rPr>
          <w:rFonts w:ascii="Cambria" w:hAnsi="Cambria"/>
          <w:sz w:val="24"/>
          <w:szCs w:val="24"/>
        </w:rPr>
        <w:t>Zin</w:t>
      </w:r>
      <w:proofErr w:type="spellEnd"/>
      <w:r w:rsidR="00833333">
        <w:rPr>
          <w:rFonts w:ascii="Cambria" w:hAnsi="Cambria"/>
          <w:sz w:val="24"/>
          <w:szCs w:val="24"/>
        </w:rPr>
        <w:t>, Geneviève Lefebvre et les étudiants nous ont fait part de leur avis mitigé sur la COP25</w:t>
      </w:r>
    </w:p>
    <w:p w:rsidR="00EB36CC" w:rsidRDefault="00EF7C8B" w:rsidP="00833333">
      <w:pPr>
        <w:tabs>
          <w:tab w:val="left" w:pos="8025"/>
        </w:tabs>
        <w:rPr>
          <w:rFonts w:ascii="Cambria" w:hAnsi="Cambria"/>
          <w:sz w:val="24"/>
          <w:szCs w:val="24"/>
        </w:rPr>
      </w:pPr>
      <w:r>
        <w:rPr>
          <w:noProof/>
          <w:lang w:eastAsia="fr-FR"/>
        </w:rPr>
        <w:drawing>
          <wp:anchor distT="0" distB="0" distL="114300" distR="114300" simplePos="0" relativeHeight="251675648" behindDoc="0" locked="0" layoutInCell="1" allowOverlap="1">
            <wp:simplePos x="0" y="0"/>
            <wp:positionH relativeFrom="column">
              <wp:posOffset>-4445</wp:posOffset>
            </wp:positionH>
            <wp:positionV relativeFrom="paragraph">
              <wp:posOffset>-7553325</wp:posOffset>
            </wp:positionV>
            <wp:extent cx="4362450" cy="2457450"/>
            <wp:effectExtent l="0" t="0" r="0" b="0"/>
            <wp:wrapThrough wrapText="bothSides">
              <wp:wrapPolygon edited="0">
                <wp:start x="0" y="0"/>
                <wp:lineTo x="0" y="21600"/>
                <wp:lineTo x="21600" y="21600"/>
                <wp:lineTo x="21600" y="0"/>
              </wp:wrapPolygon>
            </wp:wrapThrough>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6421" t="-432334" r="39425" b="415168"/>
                    <a:stretch/>
                  </pic:blipFill>
                  <pic:spPr bwMode="auto">
                    <a:xfrm>
                      <a:off x="0" y="0"/>
                      <a:ext cx="4362450" cy="2457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645C1" w:rsidRDefault="003645C1" w:rsidP="00833333">
      <w:pPr>
        <w:tabs>
          <w:tab w:val="left" w:pos="8025"/>
        </w:tabs>
        <w:rPr>
          <w:rFonts w:ascii="Cambria" w:hAnsi="Cambria"/>
          <w:sz w:val="24"/>
          <w:szCs w:val="24"/>
        </w:rPr>
      </w:pPr>
      <w:r>
        <w:rPr>
          <w:rFonts w:ascii="Cambria" w:hAnsi="Cambria"/>
          <w:sz w:val="24"/>
          <w:szCs w:val="24"/>
        </w:rPr>
        <w:t>Par S</w:t>
      </w:r>
      <w:r w:rsidR="00EB36CC">
        <w:rPr>
          <w:rFonts w:ascii="Cambria" w:hAnsi="Cambria"/>
          <w:sz w:val="24"/>
          <w:szCs w:val="24"/>
        </w:rPr>
        <w:t>ophie Favier février 2020</w:t>
      </w:r>
    </w:p>
    <w:p w:rsidR="00500578" w:rsidRPr="00500578" w:rsidRDefault="00500578" w:rsidP="00500578">
      <w:pPr>
        <w:pStyle w:val="Titre"/>
        <w:jc w:val="center"/>
        <w:rPr>
          <w:rFonts w:ascii="Lucida Handwriting" w:hAnsi="Lucida Handwriting"/>
          <w:color w:val="FF0000"/>
          <w:sz w:val="40"/>
          <w:szCs w:val="40"/>
        </w:rPr>
      </w:pPr>
      <w:r w:rsidRPr="00500578">
        <w:rPr>
          <w:rFonts w:ascii="Lucida Handwriting" w:hAnsi="Lucida Handwriting"/>
          <w:color w:val="FF0000"/>
          <w:sz w:val="40"/>
          <w:szCs w:val="40"/>
        </w:rPr>
        <w:lastRenderedPageBreak/>
        <w:t xml:space="preserve">Rencontres </w:t>
      </w:r>
      <w:proofErr w:type="spellStart"/>
      <w:r w:rsidRPr="00500578">
        <w:rPr>
          <w:rFonts w:ascii="Lucida Handwriting" w:hAnsi="Lucida Handwriting"/>
          <w:color w:val="FF0000"/>
          <w:sz w:val="40"/>
          <w:szCs w:val="40"/>
        </w:rPr>
        <w:t>GreEn-</w:t>
      </w:r>
      <w:proofErr w:type="gramStart"/>
      <w:r w:rsidRPr="00500578">
        <w:rPr>
          <w:rFonts w:ascii="Lucida Handwriting" w:hAnsi="Lucida Handwriting"/>
          <w:color w:val="FF0000"/>
          <w:sz w:val="40"/>
          <w:szCs w:val="40"/>
        </w:rPr>
        <w:t>ER</w:t>
      </w:r>
      <w:proofErr w:type="spellEnd"/>
      <w:r w:rsidRPr="00500578">
        <w:rPr>
          <w:rFonts w:ascii="Lucida Handwriting" w:hAnsi="Lucida Handwriting"/>
          <w:color w:val="FF0000"/>
          <w:sz w:val="40"/>
          <w:szCs w:val="40"/>
        </w:rPr>
        <w:t>  du</w:t>
      </w:r>
      <w:proofErr w:type="gramEnd"/>
      <w:r w:rsidRPr="00500578">
        <w:rPr>
          <w:rFonts w:ascii="Lucida Handwriting" w:hAnsi="Lucida Handwriting"/>
          <w:color w:val="FF0000"/>
          <w:sz w:val="40"/>
          <w:szCs w:val="40"/>
        </w:rPr>
        <w:t xml:space="preserve"> 20/02/20</w:t>
      </w:r>
      <w:r w:rsidRPr="00500578">
        <w:rPr>
          <w:rFonts w:ascii="Lucida Handwriting" w:hAnsi="Lucida Handwriting"/>
          <w:color w:val="FF0000"/>
          <w:sz w:val="40"/>
          <w:szCs w:val="40"/>
        </w:rPr>
        <w:t xml:space="preserve"> </w:t>
      </w:r>
    </w:p>
    <w:p w:rsidR="00500578" w:rsidRPr="00D15525" w:rsidRDefault="00FD4300" w:rsidP="00D15525">
      <w:pPr>
        <w:pStyle w:val="Titre"/>
        <w:jc w:val="center"/>
        <w:rPr>
          <w:rFonts w:ascii="Lucida Handwriting" w:hAnsi="Lucida Handwriting"/>
          <w:color w:val="FF0000"/>
          <w:sz w:val="40"/>
          <w:szCs w:val="40"/>
        </w:rPr>
      </w:pPr>
      <w:r>
        <w:rPr>
          <w:rFonts w:ascii="Cambria" w:hAnsi="Cambria"/>
          <w:noProof/>
          <w:sz w:val="24"/>
          <w:szCs w:val="24"/>
          <w:lang w:eastAsia="fr-FR"/>
        </w:rPr>
        <w:drawing>
          <wp:anchor distT="0" distB="0" distL="114300" distR="114300" simplePos="0" relativeHeight="251678720" behindDoc="0" locked="0" layoutInCell="1" allowOverlap="1">
            <wp:simplePos x="0" y="0"/>
            <wp:positionH relativeFrom="column">
              <wp:posOffset>91440</wp:posOffset>
            </wp:positionH>
            <wp:positionV relativeFrom="paragraph">
              <wp:posOffset>211455</wp:posOffset>
            </wp:positionV>
            <wp:extent cx="3571875" cy="4763135"/>
            <wp:effectExtent l="0" t="5080" r="4445" b="4445"/>
            <wp:wrapThrough wrapText="bothSides">
              <wp:wrapPolygon edited="0">
                <wp:start x="21631" y="23"/>
                <wp:lineTo x="88" y="23"/>
                <wp:lineTo x="88" y="21534"/>
                <wp:lineTo x="21631" y="21534"/>
                <wp:lineTo x="21631" y="23"/>
              </wp:wrapPolygon>
            </wp:wrapThrough>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nglais.jpg"/>
                    <pic:cNvPicPr/>
                  </pic:nvPicPr>
                  <pic:blipFill>
                    <a:blip r:embed="rId25" cstate="print">
                      <a:extLst>
                        <a:ext uri="{28A0092B-C50C-407E-A947-70E740481C1C}">
                          <a14:useLocalDpi xmlns:a14="http://schemas.microsoft.com/office/drawing/2010/main" val="0"/>
                        </a:ext>
                      </a:extLst>
                    </a:blip>
                    <a:stretch>
                      <a:fillRect/>
                    </a:stretch>
                  </pic:blipFill>
                  <pic:spPr>
                    <a:xfrm rot="16200000">
                      <a:off x="0" y="0"/>
                      <a:ext cx="3571875" cy="4763135"/>
                    </a:xfrm>
                    <a:prstGeom prst="rect">
                      <a:avLst/>
                    </a:prstGeom>
                  </pic:spPr>
                </pic:pic>
              </a:graphicData>
            </a:graphic>
            <wp14:sizeRelH relativeFrom="margin">
              <wp14:pctWidth>0</wp14:pctWidth>
            </wp14:sizeRelH>
            <wp14:sizeRelV relativeFrom="margin">
              <wp14:pctHeight>0</wp14:pctHeight>
            </wp14:sizeRelV>
          </wp:anchor>
        </w:drawing>
      </w:r>
      <w:r w:rsidR="00500578" w:rsidRPr="00500578">
        <w:rPr>
          <w:rFonts w:ascii="Lucida Handwriting" w:hAnsi="Lucida Handwriting"/>
          <w:color w:val="FF0000"/>
          <w:sz w:val="40"/>
          <w:szCs w:val="40"/>
        </w:rPr>
        <w:t>Documents utiles pour travailler les langues</w:t>
      </w:r>
    </w:p>
    <w:p w:rsidR="00FD4300" w:rsidRPr="00500578" w:rsidRDefault="00FD4300" w:rsidP="00500578">
      <w:pPr>
        <w:rPr>
          <w:rFonts w:ascii="Cambria" w:hAnsi="Cambria"/>
          <w:sz w:val="24"/>
          <w:szCs w:val="24"/>
        </w:rPr>
      </w:pPr>
    </w:p>
    <w:p w:rsidR="00EF7C8B" w:rsidRPr="00D15525" w:rsidRDefault="00D15525" w:rsidP="00D15525">
      <w:pPr>
        <w:tabs>
          <w:tab w:val="left" w:pos="8025"/>
        </w:tabs>
        <w:jc w:val="center"/>
        <w:rPr>
          <w:rFonts w:ascii="Cambria" w:hAnsi="Cambria"/>
          <w:b/>
          <w:color w:val="00B050"/>
          <w:sz w:val="24"/>
          <w:szCs w:val="24"/>
        </w:rPr>
      </w:pPr>
      <w:r w:rsidRPr="00D15525">
        <w:rPr>
          <w:rFonts w:ascii="Cambria" w:hAnsi="Cambria"/>
          <w:b/>
          <w:color w:val="00B050"/>
          <w:sz w:val="24"/>
          <w:szCs w:val="24"/>
        </w:rPr>
        <w:t>En Anglais v</w:t>
      </w:r>
      <w:r w:rsidR="00FD4300" w:rsidRPr="00D15525">
        <w:rPr>
          <w:rFonts w:ascii="Cambria" w:hAnsi="Cambria"/>
          <w:b/>
          <w:color w:val="00B050"/>
          <w:sz w:val="24"/>
          <w:szCs w:val="24"/>
        </w:rPr>
        <w:t>ous trouverez :</w:t>
      </w:r>
    </w:p>
    <w:p w:rsidR="00FD4300" w:rsidRDefault="00FD4300" w:rsidP="00FD4300">
      <w:pPr>
        <w:pStyle w:val="Paragraphedeliste"/>
        <w:tabs>
          <w:tab w:val="left" w:pos="8025"/>
        </w:tabs>
        <w:jc w:val="center"/>
        <w:rPr>
          <w:rFonts w:ascii="Cambria" w:hAnsi="Cambria"/>
          <w:sz w:val="24"/>
          <w:szCs w:val="24"/>
        </w:rPr>
      </w:pPr>
      <w:r w:rsidRPr="00FD4300">
        <w:rPr>
          <w:rFonts w:ascii="Cambria" w:hAnsi="Cambria"/>
          <w:sz w:val="24"/>
          <w:szCs w:val="24"/>
        </w:rPr>
        <w:t xml:space="preserve">Des dictionnaires </w:t>
      </w:r>
      <w:r>
        <w:rPr>
          <w:rFonts w:ascii="Cambria" w:hAnsi="Cambria"/>
          <w:sz w:val="24"/>
          <w:szCs w:val="24"/>
        </w:rPr>
        <w:t>scientifiques</w:t>
      </w:r>
    </w:p>
    <w:p w:rsidR="00FD4300" w:rsidRDefault="00FD4300" w:rsidP="00FD4300">
      <w:pPr>
        <w:pStyle w:val="Paragraphedeliste"/>
        <w:tabs>
          <w:tab w:val="left" w:pos="8025"/>
        </w:tabs>
        <w:jc w:val="center"/>
        <w:rPr>
          <w:rFonts w:ascii="Cambria" w:hAnsi="Cambria"/>
          <w:sz w:val="24"/>
          <w:szCs w:val="24"/>
        </w:rPr>
      </w:pPr>
      <w:r>
        <w:rPr>
          <w:rFonts w:ascii="Cambria" w:hAnsi="Cambria"/>
          <w:sz w:val="24"/>
          <w:szCs w:val="24"/>
        </w:rPr>
        <w:t>Des TOFEL / TOEIC</w:t>
      </w:r>
    </w:p>
    <w:p w:rsidR="00FD4300" w:rsidRDefault="00FD4300" w:rsidP="00FD4300">
      <w:pPr>
        <w:pStyle w:val="Paragraphedeliste"/>
        <w:tabs>
          <w:tab w:val="left" w:pos="8025"/>
        </w:tabs>
        <w:jc w:val="center"/>
        <w:rPr>
          <w:rFonts w:ascii="Cambria" w:hAnsi="Cambria"/>
          <w:sz w:val="24"/>
          <w:szCs w:val="24"/>
        </w:rPr>
      </w:pPr>
      <w:r>
        <w:rPr>
          <w:rFonts w:ascii="Cambria" w:hAnsi="Cambria"/>
          <w:sz w:val="24"/>
          <w:szCs w:val="24"/>
        </w:rPr>
        <w:t>La revue Vocable</w:t>
      </w:r>
    </w:p>
    <w:p w:rsidR="00FD4300" w:rsidRDefault="00FD4300" w:rsidP="00FD4300">
      <w:pPr>
        <w:pStyle w:val="Paragraphedeliste"/>
        <w:tabs>
          <w:tab w:val="left" w:pos="8025"/>
        </w:tabs>
        <w:jc w:val="center"/>
        <w:rPr>
          <w:rFonts w:ascii="Cambria" w:hAnsi="Cambria"/>
          <w:sz w:val="24"/>
          <w:szCs w:val="24"/>
        </w:rPr>
      </w:pPr>
      <w:r>
        <w:rPr>
          <w:rFonts w:ascii="Cambria" w:hAnsi="Cambria"/>
          <w:sz w:val="24"/>
          <w:szCs w:val="24"/>
        </w:rPr>
        <w:t>Des romans en anglais</w:t>
      </w:r>
    </w:p>
    <w:p w:rsidR="00FD4300" w:rsidRDefault="00FD4300" w:rsidP="00FD4300">
      <w:pPr>
        <w:pStyle w:val="Paragraphedeliste"/>
        <w:tabs>
          <w:tab w:val="left" w:pos="8025"/>
        </w:tabs>
        <w:jc w:val="center"/>
        <w:rPr>
          <w:rFonts w:ascii="Cambria" w:hAnsi="Cambria"/>
          <w:sz w:val="24"/>
          <w:szCs w:val="24"/>
        </w:rPr>
      </w:pPr>
      <w:r>
        <w:rPr>
          <w:rFonts w:ascii="Cambria" w:hAnsi="Cambria"/>
          <w:sz w:val="24"/>
          <w:szCs w:val="24"/>
        </w:rPr>
        <w:t>Un guide de la culture anglaise et américaine</w:t>
      </w:r>
    </w:p>
    <w:p w:rsidR="00FD4300" w:rsidRPr="00FD4300" w:rsidRDefault="00FD4300" w:rsidP="00FD4300">
      <w:pPr>
        <w:pStyle w:val="Paragraphedeliste"/>
        <w:tabs>
          <w:tab w:val="left" w:pos="8025"/>
        </w:tabs>
        <w:jc w:val="center"/>
        <w:rPr>
          <w:rFonts w:ascii="Cambria" w:hAnsi="Cambria"/>
          <w:sz w:val="24"/>
          <w:szCs w:val="24"/>
        </w:rPr>
      </w:pPr>
      <w:r>
        <w:rPr>
          <w:rFonts w:ascii="Cambria" w:hAnsi="Cambria"/>
          <w:sz w:val="24"/>
          <w:szCs w:val="24"/>
        </w:rPr>
        <w:t>Du vocabulaire de la technologie et l’industrie</w:t>
      </w:r>
    </w:p>
    <w:p w:rsidR="00FD4300" w:rsidRDefault="00FD4300">
      <w:pPr>
        <w:pStyle w:val="Paragraphedeliste"/>
        <w:tabs>
          <w:tab w:val="left" w:pos="8025"/>
        </w:tabs>
        <w:jc w:val="center"/>
        <w:rPr>
          <w:rFonts w:ascii="Cambria" w:hAnsi="Cambria"/>
          <w:sz w:val="24"/>
          <w:szCs w:val="24"/>
        </w:rPr>
      </w:pPr>
    </w:p>
    <w:p w:rsidR="00FD4300" w:rsidRDefault="00D15525">
      <w:pPr>
        <w:pStyle w:val="Paragraphedeliste"/>
        <w:tabs>
          <w:tab w:val="left" w:pos="8025"/>
        </w:tabs>
        <w:jc w:val="center"/>
        <w:rPr>
          <w:rFonts w:ascii="Cambria" w:hAnsi="Cambria"/>
          <w:sz w:val="24"/>
          <w:szCs w:val="24"/>
        </w:rPr>
      </w:pPr>
      <w:r>
        <w:rPr>
          <w:rFonts w:ascii="Cambria" w:hAnsi="Cambria"/>
          <w:noProof/>
          <w:sz w:val="24"/>
          <w:szCs w:val="24"/>
          <w:lang w:eastAsia="fr-FR"/>
        </w:rPr>
        <w:drawing>
          <wp:anchor distT="0" distB="0" distL="114300" distR="114300" simplePos="0" relativeHeight="251679744" behindDoc="0" locked="0" layoutInCell="1" allowOverlap="1">
            <wp:simplePos x="0" y="0"/>
            <wp:positionH relativeFrom="column">
              <wp:posOffset>127000</wp:posOffset>
            </wp:positionH>
            <wp:positionV relativeFrom="paragraph">
              <wp:posOffset>24765</wp:posOffset>
            </wp:positionV>
            <wp:extent cx="3592195" cy="4790440"/>
            <wp:effectExtent l="0" t="8572" r="0" b="0"/>
            <wp:wrapThrough wrapText="bothSides">
              <wp:wrapPolygon edited="0">
                <wp:start x="21652" y="39"/>
                <wp:lineTo x="116" y="39"/>
                <wp:lineTo x="116" y="21513"/>
                <wp:lineTo x="21652" y="21513"/>
                <wp:lineTo x="21652" y="39"/>
              </wp:wrapPolygon>
            </wp:wrapThrough>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llemands.jpg"/>
                    <pic:cNvPicPr/>
                  </pic:nvPicPr>
                  <pic:blipFill>
                    <a:blip r:embed="rId26" cstate="print">
                      <a:extLst>
                        <a:ext uri="{28A0092B-C50C-407E-A947-70E740481C1C}">
                          <a14:useLocalDpi xmlns:a14="http://schemas.microsoft.com/office/drawing/2010/main" val="0"/>
                        </a:ext>
                      </a:extLst>
                    </a:blip>
                    <a:stretch>
                      <a:fillRect/>
                    </a:stretch>
                  </pic:blipFill>
                  <pic:spPr>
                    <a:xfrm rot="16200000">
                      <a:off x="0" y="0"/>
                      <a:ext cx="3592195" cy="4790440"/>
                    </a:xfrm>
                    <a:prstGeom prst="rect">
                      <a:avLst/>
                    </a:prstGeom>
                  </pic:spPr>
                </pic:pic>
              </a:graphicData>
            </a:graphic>
            <wp14:sizeRelH relativeFrom="margin">
              <wp14:pctWidth>0</wp14:pctWidth>
            </wp14:sizeRelH>
            <wp14:sizeRelV relativeFrom="margin">
              <wp14:pctHeight>0</wp14:pctHeight>
            </wp14:sizeRelV>
          </wp:anchor>
        </w:drawing>
      </w:r>
    </w:p>
    <w:p w:rsidR="00FD4300" w:rsidRDefault="00FD4300" w:rsidP="00FD4300">
      <w:pPr>
        <w:tabs>
          <w:tab w:val="left" w:pos="8025"/>
        </w:tabs>
        <w:rPr>
          <w:rFonts w:ascii="Cambria" w:hAnsi="Cambria"/>
          <w:sz w:val="24"/>
          <w:szCs w:val="24"/>
        </w:rPr>
      </w:pPr>
    </w:p>
    <w:p w:rsidR="00FD4300" w:rsidRDefault="00FD4300" w:rsidP="00FD4300">
      <w:pPr>
        <w:tabs>
          <w:tab w:val="left" w:pos="8025"/>
        </w:tabs>
        <w:rPr>
          <w:rFonts w:ascii="Cambria" w:hAnsi="Cambria"/>
          <w:sz w:val="24"/>
          <w:szCs w:val="24"/>
        </w:rPr>
      </w:pPr>
    </w:p>
    <w:p w:rsidR="00D15525" w:rsidRDefault="00D15525" w:rsidP="00D15525">
      <w:pPr>
        <w:tabs>
          <w:tab w:val="left" w:pos="8025"/>
        </w:tabs>
        <w:jc w:val="center"/>
        <w:rPr>
          <w:rFonts w:ascii="Cambria" w:hAnsi="Cambria"/>
          <w:sz w:val="24"/>
          <w:szCs w:val="24"/>
        </w:rPr>
      </w:pPr>
    </w:p>
    <w:p w:rsidR="00FD4300" w:rsidRPr="00D15525" w:rsidRDefault="00FD4300" w:rsidP="00D15525">
      <w:pPr>
        <w:tabs>
          <w:tab w:val="left" w:pos="8025"/>
        </w:tabs>
        <w:jc w:val="center"/>
        <w:rPr>
          <w:rFonts w:ascii="Cambria" w:hAnsi="Cambria"/>
          <w:b/>
          <w:color w:val="00B0F0"/>
          <w:sz w:val="24"/>
          <w:szCs w:val="24"/>
        </w:rPr>
      </w:pPr>
      <w:r w:rsidRPr="00D15525">
        <w:rPr>
          <w:rFonts w:ascii="Cambria" w:hAnsi="Cambria"/>
          <w:b/>
          <w:color w:val="00B0F0"/>
          <w:sz w:val="24"/>
          <w:szCs w:val="24"/>
        </w:rPr>
        <w:t xml:space="preserve">En Allemands </w:t>
      </w:r>
      <w:r w:rsidR="00D15525" w:rsidRPr="00D15525">
        <w:rPr>
          <w:rFonts w:ascii="Cambria" w:hAnsi="Cambria"/>
          <w:b/>
          <w:color w:val="00B0F0"/>
          <w:sz w:val="24"/>
          <w:szCs w:val="24"/>
        </w:rPr>
        <w:t>vous trouverez :</w:t>
      </w:r>
    </w:p>
    <w:p w:rsidR="00D15525" w:rsidRDefault="00D15525" w:rsidP="00D15525">
      <w:pPr>
        <w:tabs>
          <w:tab w:val="left" w:pos="8025"/>
        </w:tabs>
        <w:spacing w:after="0"/>
        <w:jc w:val="center"/>
        <w:rPr>
          <w:rFonts w:ascii="Cambria" w:hAnsi="Cambria"/>
          <w:sz w:val="24"/>
          <w:szCs w:val="24"/>
        </w:rPr>
      </w:pPr>
      <w:r>
        <w:rPr>
          <w:rFonts w:ascii="Cambria" w:hAnsi="Cambria"/>
          <w:sz w:val="24"/>
          <w:szCs w:val="24"/>
        </w:rPr>
        <w:t>La revue Vocable</w:t>
      </w:r>
    </w:p>
    <w:p w:rsidR="00D15525" w:rsidRDefault="00D15525" w:rsidP="00D15525">
      <w:pPr>
        <w:tabs>
          <w:tab w:val="left" w:pos="8025"/>
        </w:tabs>
        <w:spacing w:after="0"/>
        <w:jc w:val="center"/>
        <w:rPr>
          <w:rFonts w:ascii="Cambria" w:hAnsi="Cambria"/>
          <w:sz w:val="24"/>
          <w:szCs w:val="24"/>
        </w:rPr>
      </w:pPr>
      <w:r>
        <w:rPr>
          <w:rFonts w:ascii="Cambria" w:hAnsi="Cambria"/>
          <w:sz w:val="24"/>
          <w:szCs w:val="24"/>
        </w:rPr>
        <w:t>Des romans en allemands</w:t>
      </w:r>
    </w:p>
    <w:p w:rsidR="00D15525" w:rsidRDefault="00D15525" w:rsidP="00D15525">
      <w:pPr>
        <w:tabs>
          <w:tab w:val="left" w:pos="8025"/>
        </w:tabs>
        <w:spacing w:after="0"/>
        <w:jc w:val="center"/>
        <w:rPr>
          <w:rFonts w:ascii="Cambria" w:hAnsi="Cambria"/>
          <w:sz w:val="24"/>
          <w:szCs w:val="24"/>
        </w:rPr>
      </w:pPr>
      <w:r>
        <w:rPr>
          <w:rFonts w:ascii="Cambria" w:hAnsi="Cambria"/>
          <w:sz w:val="24"/>
          <w:szCs w:val="24"/>
        </w:rPr>
        <w:t>Des documentaires de la collection « </w:t>
      </w:r>
      <w:proofErr w:type="spellStart"/>
      <w:r>
        <w:rPr>
          <w:rFonts w:ascii="Cambria" w:hAnsi="Cambria"/>
          <w:sz w:val="24"/>
          <w:szCs w:val="24"/>
        </w:rPr>
        <w:t>cideb</w:t>
      </w:r>
      <w:proofErr w:type="spellEnd"/>
      <w:r>
        <w:rPr>
          <w:rFonts w:ascii="Cambria" w:hAnsi="Cambria"/>
          <w:sz w:val="24"/>
          <w:szCs w:val="24"/>
        </w:rPr>
        <w:t> » (avec des exercices et un DVD)</w:t>
      </w:r>
    </w:p>
    <w:p w:rsidR="00D15525" w:rsidRDefault="00D15525" w:rsidP="00D15525">
      <w:pPr>
        <w:tabs>
          <w:tab w:val="left" w:pos="8025"/>
        </w:tabs>
        <w:spacing w:after="0"/>
        <w:jc w:val="center"/>
        <w:rPr>
          <w:rFonts w:ascii="Cambria" w:hAnsi="Cambria"/>
          <w:sz w:val="24"/>
          <w:szCs w:val="24"/>
        </w:rPr>
      </w:pPr>
      <w:r>
        <w:rPr>
          <w:rFonts w:ascii="Cambria" w:hAnsi="Cambria"/>
          <w:sz w:val="24"/>
          <w:szCs w:val="24"/>
        </w:rPr>
        <w:t xml:space="preserve">Le DVD </w:t>
      </w:r>
      <w:proofErr w:type="spellStart"/>
      <w:r>
        <w:rPr>
          <w:rFonts w:ascii="Cambria" w:hAnsi="Cambria"/>
          <w:sz w:val="24"/>
          <w:szCs w:val="24"/>
        </w:rPr>
        <w:t>Lolarennt</w:t>
      </w:r>
      <w:proofErr w:type="spellEnd"/>
    </w:p>
    <w:p w:rsidR="00D15525" w:rsidRPr="00FD4300" w:rsidRDefault="00D15525" w:rsidP="00D15525">
      <w:pPr>
        <w:tabs>
          <w:tab w:val="left" w:pos="8025"/>
        </w:tabs>
        <w:jc w:val="center"/>
        <w:rPr>
          <w:rFonts w:ascii="Cambria" w:hAnsi="Cambria"/>
          <w:sz w:val="24"/>
          <w:szCs w:val="24"/>
        </w:rPr>
      </w:pPr>
    </w:p>
    <w:p w:rsidR="00FD4300" w:rsidRDefault="00FD4300">
      <w:pPr>
        <w:pStyle w:val="Paragraphedeliste"/>
        <w:tabs>
          <w:tab w:val="left" w:pos="8025"/>
        </w:tabs>
        <w:jc w:val="center"/>
        <w:rPr>
          <w:rFonts w:ascii="Cambria" w:hAnsi="Cambria"/>
          <w:sz w:val="24"/>
          <w:szCs w:val="24"/>
        </w:rPr>
      </w:pPr>
    </w:p>
    <w:p w:rsidR="00FD4300" w:rsidRDefault="00FD4300">
      <w:pPr>
        <w:pStyle w:val="Paragraphedeliste"/>
        <w:tabs>
          <w:tab w:val="left" w:pos="8025"/>
        </w:tabs>
        <w:jc w:val="center"/>
        <w:rPr>
          <w:rFonts w:ascii="Cambria" w:hAnsi="Cambria"/>
          <w:sz w:val="24"/>
          <w:szCs w:val="24"/>
        </w:rPr>
      </w:pPr>
    </w:p>
    <w:p w:rsidR="00FD4300" w:rsidRDefault="00FD4300">
      <w:pPr>
        <w:pStyle w:val="Paragraphedeliste"/>
        <w:tabs>
          <w:tab w:val="left" w:pos="8025"/>
        </w:tabs>
        <w:jc w:val="center"/>
        <w:rPr>
          <w:rFonts w:ascii="Cambria" w:hAnsi="Cambria"/>
          <w:sz w:val="24"/>
          <w:szCs w:val="24"/>
        </w:rPr>
      </w:pPr>
    </w:p>
    <w:p w:rsidR="00FD4300" w:rsidRDefault="00FD4300">
      <w:pPr>
        <w:pStyle w:val="Paragraphedeliste"/>
        <w:tabs>
          <w:tab w:val="left" w:pos="8025"/>
        </w:tabs>
        <w:jc w:val="center"/>
        <w:rPr>
          <w:rFonts w:ascii="Cambria" w:hAnsi="Cambria"/>
          <w:sz w:val="24"/>
          <w:szCs w:val="24"/>
        </w:rPr>
      </w:pPr>
    </w:p>
    <w:p w:rsidR="00D15525" w:rsidRDefault="00D15525">
      <w:pPr>
        <w:pStyle w:val="Paragraphedeliste"/>
        <w:tabs>
          <w:tab w:val="left" w:pos="8025"/>
        </w:tabs>
        <w:jc w:val="center"/>
        <w:rPr>
          <w:rFonts w:ascii="Cambria" w:hAnsi="Cambria"/>
          <w:sz w:val="24"/>
          <w:szCs w:val="24"/>
        </w:rPr>
      </w:pPr>
    </w:p>
    <w:p w:rsidR="00D15525" w:rsidRDefault="00D15525">
      <w:pPr>
        <w:pStyle w:val="Paragraphedeliste"/>
        <w:tabs>
          <w:tab w:val="left" w:pos="8025"/>
        </w:tabs>
        <w:jc w:val="center"/>
        <w:rPr>
          <w:rFonts w:ascii="Cambria" w:hAnsi="Cambria"/>
          <w:sz w:val="24"/>
          <w:szCs w:val="24"/>
        </w:rPr>
      </w:pPr>
    </w:p>
    <w:p w:rsidR="00D15525" w:rsidRDefault="00D15525">
      <w:pPr>
        <w:pStyle w:val="Paragraphedeliste"/>
        <w:tabs>
          <w:tab w:val="left" w:pos="8025"/>
        </w:tabs>
        <w:jc w:val="center"/>
        <w:rPr>
          <w:rFonts w:ascii="Cambria" w:hAnsi="Cambria"/>
          <w:sz w:val="24"/>
          <w:szCs w:val="24"/>
        </w:rPr>
      </w:pPr>
    </w:p>
    <w:p w:rsidR="00FD4300" w:rsidRPr="00D15525" w:rsidRDefault="00D15525">
      <w:pPr>
        <w:pStyle w:val="Paragraphedeliste"/>
        <w:tabs>
          <w:tab w:val="left" w:pos="8025"/>
        </w:tabs>
        <w:jc w:val="center"/>
        <w:rPr>
          <w:rFonts w:ascii="Cambria" w:hAnsi="Cambria"/>
          <w:b/>
          <w:color w:val="7030A0"/>
          <w:sz w:val="24"/>
          <w:szCs w:val="24"/>
        </w:rPr>
      </w:pPr>
      <w:r w:rsidRPr="00D15525">
        <w:rPr>
          <w:rFonts w:ascii="Cambria" w:hAnsi="Cambria"/>
          <w:b/>
          <w:noProof/>
          <w:color w:val="7030A0"/>
          <w:sz w:val="24"/>
          <w:szCs w:val="24"/>
          <w:lang w:eastAsia="fr-FR"/>
        </w:rPr>
        <w:drawing>
          <wp:anchor distT="0" distB="0" distL="114300" distR="114300" simplePos="0" relativeHeight="251680768" behindDoc="0" locked="0" layoutInCell="1" allowOverlap="1">
            <wp:simplePos x="0" y="0"/>
            <wp:positionH relativeFrom="column">
              <wp:posOffset>138430</wp:posOffset>
            </wp:positionH>
            <wp:positionV relativeFrom="page">
              <wp:posOffset>323850</wp:posOffset>
            </wp:positionV>
            <wp:extent cx="3469640" cy="4626610"/>
            <wp:effectExtent l="0" t="6985" r="9525" b="9525"/>
            <wp:wrapThrough wrapText="bothSides">
              <wp:wrapPolygon edited="0">
                <wp:start x="21643" y="33"/>
                <wp:lineTo x="59" y="33"/>
                <wp:lineTo x="59" y="21556"/>
                <wp:lineTo x="21643" y="21556"/>
                <wp:lineTo x="21643" y="33"/>
              </wp:wrapPolygon>
            </wp:wrapThrough>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spagnol.jpg"/>
                    <pic:cNvPicPr/>
                  </pic:nvPicPr>
                  <pic:blipFill>
                    <a:blip r:embed="rId27" cstate="print">
                      <a:extLst>
                        <a:ext uri="{28A0092B-C50C-407E-A947-70E740481C1C}">
                          <a14:useLocalDpi xmlns:a14="http://schemas.microsoft.com/office/drawing/2010/main" val="0"/>
                        </a:ext>
                      </a:extLst>
                    </a:blip>
                    <a:stretch>
                      <a:fillRect/>
                    </a:stretch>
                  </pic:blipFill>
                  <pic:spPr>
                    <a:xfrm rot="16200000">
                      <a:off x="0" y="0"/>
                      <a:ext cx="3469640" cy="4626610"/>
                    </a:xfrm>
                    <a:prstGeom prst="rect">
                      <a:avLst/>
                    </a:prstGeom>
                  </pic:spPr>
                </pic:pic>
              </a:graphicData>
            </a:graphic>
            <wp14:sizeRelH relativeFrom="margin">
              <wp14:pctWidth>0</wp14:pctWidth>
            </wp14:sizeRelH>
            <wp14:sizeRelV relativeFrom="margin">
              <wp14:pctHeight>0</wp14:pctHeight>
            </wp14:sizeRelV>
          </wp:anchor>
        </w:drawing>
      </w:r>
      <w:r w:rsidRPr="00D15525">
        <w:rPr>
          <w:rFonts w:ascii="Cambria" w:hAnsi="Cambria"/>
          <w:b/>
          <w:color w:val="7030A0"/>
          <w:sz w:val="24"/>
          <w:szCs w:val="24"/>
        </w:rPr>
        <w:t>En Espagnol vous trouverez :</w:t>
      </w:r>
    </w:p>
    <w:p w:rsidR="00D15525" w:rsidRDefault="00D15525">
      <w:pPr>
        <w:pStyle w:val="Paragraphedeliste"/>
        <w:tabs>
          <w:tab w:val="left" w:pos="8025"/>
        </w:tabs>
        <w:jc w:val="center"/>
        <w:rPr>
          <w:rFonts w:ascii="Cambria" w:hAnsi="Cambria"/>
          <w:sz w:val="24"/>
          <w:szCs w:val="24"/>
        </w:rPr>
      </w:pPr>
    </w:p>
    <w:p w:rsidR="00D15525" w:rsidRDefault="00D15525">
      <w:pPr>
        <w:pStyle w:val="Paragraphedeliste"/>
        <w:tabs>
          <w:tab w:val="left" w:pos="8025"/>
        </w:tabs>
        <w:jc w:val="center"/>
        <w:rPr>
          <w:rFonts w:ascii="Cambria" w:hAnsi="Cambria"/>
          <w:sz w:val="24"/>
          <w:szCs w:val="24"/>
        </w:rPr>
      </w:pPr>
      <w:r>
        <w:rPr>
          <w:rFonts w:ascii="Cambria" w:hAnsi="Cambria"/>
          <w:sz w:val="24"/>
          <w:szCs w:val="24"/>
        </w:rPr>
        <w:t>La revue Vocable</w:t>
      </w:r>
    </w:p>
    <w:p w:rsidR="00D15525" w:rsidRDefault="00D15525">
      <w:pPr>
        <w:pStyle w:val="Paragraphedeliste"/>
        <w:tabs>
          <w:tab w:val="left" w:pos="8025"/>
        </w:tabs>
        <w:jc w:val="center"/>
        <w:rPr>
          <w:rFonts w:ascii="Cambria" w:hAnsi="Cambria"/>
          <w:sz w:val="24"/>
          <w:szCs w:val="24"/>
        </w:rPr>
      </w:pPr>
      <w:r>
        <w:rPr>
          <w:rFonts w:ascii="Cambria" w:hAnsi="Cambria"/>
          <w:sz w:val="24"/>
          <w:szCs w:val="24"/>
        </w:rPr>
        <w:t>Des romans en espagnols</w:t>
      </w:r>
    </w:p>
    <w:p w:rsidR="00D15525" w:rsidRDefault="00D15525">
      <w:pPr>
        <w:pStyle w:val="Paragraphedeliste"/>
        <w:tabs>
          <w:tab w:val="left" w:pos="8025"/>
        </w:tabs>
        <w:jc w:val="center"/>
        <w:rPr>
          <w:rFonts w:ascii="Cambria" w:hAnsi="Cambria"/>
          <w:sz w:val="24"/>
          <w:szCs w:val="24"/>
        </w:rPr>
      </w:pPr>
      <w:r>
        <w:rPr>
          <w:rFonts w:ascii="Cambria" w:hAnsi="Cambria"/>
          <w:sz w:val="24"/>
          <w:szCs w:val="24"/>
        </w:rPr>
        <w:t xml:space="preserve">Le DVD Manolito </w:t>
      </w:r>
      <w:proofErr w:type="spellStart"/>
      <w:r>
        <w:rPr>
          <w:rFonts w:ascii="Cambria" w:hAnsi="Cambria"/>
          <w:sz w:val="24"/>
          <w:szCs w:val="24"/>
        </w:rPr>
        <w:t>Gafotas</w:t>
      </w:r>
      <w:proofErr w:type="spellEnd"/>
    </w:p>
    <w:p w:rsidR="00D15525" w:rsidRDefault="00D15525">
      <w:pPr>
        <w:pStyle w:val="Paragraphedeliste"/>
        <w:tabs>
          <w:tab w:val="left" w:pos="8025"/>
        </w:tabs>
        <w:jc w:val="center"/>
        <w:rPr>
          <w:rFonts w:ascii="Cambria" w:hAnsi="Cambria"/>
          <w:sz w:val="24"/>
          <w:szCs w:val="24"/>
        </w:rPr>
      </w:pPr>
    </w:p>
    <w:p w:rsidR="00D15525" w:rsidRDefault="00D15525">
      <w:pPr>
        <w:pStyle w:val="Paragraphedeliste"/>
        <w:tabs>
          <w:tab w:val="left" w:pos="8025"/>
        </w:tabs>
        <w:jc w:val="center"/>
        <w:rPr>
          <w:rFonts w:ascii="Cambria" w:hAnsi="Cambria"/>
          <w:sz w:val="24"/>
          <w:szCs w:val="24"/>
        </w:rPr>
      </w:pPr>
    </w:p>
    <w:p w:rsidR="00D15525" w:rsidRDefault="00D15525">
      <w:pPr>
        <w:pStyle w:val="Paragraphedeliste"/>
        <w:tabs>
          <w:tab w:val="left" w:pos="8025"/>
        </w:tabs>
        <w:jc w:val="center"/>
        <w:rPr>
          <w:rFonts w:ascii="Cambria" w:hAnsi="Cambria"/>
          <w:sz w:val="24"/>
          <w:szCs w:val="24"/>
        </w:rPr>
      </w:pPr>
    </w:p>
    <w:p w:rsidR="00D15525" w:rsidRDefault="00D15525">
      <w:pPr>
        <w:pStyle w:val="Paragraphedeliste"/>
        <w:tabs>
          <w:tab w:val="left" w:pos="8025"/>
        </w:tabs>
        <w:jc w:val="center"/>
        <w:rPr>
          <w:rFonts w:ascii="Cambria" w:hAnsi="Cambria"/>
          <w:sz w:val="24"/>
          <w:szCs w:val="24"/>
        </w:rPr>
      </w:pPr>
    </w:p>
    <w:p w:rsidR="00D15525" w:rsidRDefault="00D15525">
      <w:pPr>
        <w:pStyle w:val="Paragraphedeliste"/>
        <w:tabs>
          <w:tab w:val="left" w:pos="8025"/>
        </w:tabs>
        <w:jc w:val="center"/>
        <w:rPr>
          <w:rFonts w:ascii="Cambria" w:hAnsi="Cambria"/>
          <w:sz w:val="24"/>
          <w:szCs w:val="24"/>
        </w:rPr>
      </w:pPr>
    </w:p>
    <w:p w:rsidR="00D15525" w:rsidRDefault="00D15525">
      <w:pPr>
        <w:pStyle w:val="Paragraphedeliste"/>
        <w:tabs>
          <w:tab w:val="left" w:pos="8025"/>
        </w:tabs>
        <w:jc w:val="center"/>
        <w:rPr>
          <w:rFonts w:ascii="Cambria" w:hAnsi="Cambria"/>
          <w:sz w:val="24"/>
          <w:szCs w:val="24"/>
        </w:rPr>
      </w:pPr>
      <w:r>
        <w:rPr>
          <w:rFonts w:ascii="Cambria" w:hAnsi="Cambria"/>
          <w:noProof/>
          <w:sz w:val="24"/>
          <w:szCs w:val="24"/>
          <w:lang w:eastAsia="fr-FR"/>
        </w:rPr>
        <w:drawing>
          <wp:anchor distT="0" distB="0" distL="114300" distR="114300" simplePos="0" relativeHeight="251681792" behindDoc="0" locked="0" layoutInCell="1" allowOverlap="1">
            <wp:simplePos x="0" y="0"/>
            <wp:positionH relativeFrom="column">
              <wp:posOffset>127000</wp:posOffset>
            </wp:positionH>
            <wp:positionV relativeFrom="paragraph">
              <wp:posOffset>55245</wp:posOffset>
            </wp:positionV>
            <wp:extent cx="3476625" cy="4635500"/>
            <wp:effectExtent l="0" t="7937" r="1587" b="1588"/>
            <wp:wrapThrough wrapText="bothSides">
              <wp:wrapPolygon edited="0">
                <wp:start x="21649" y="37"/>
                <wp:lineTo x="108" y="37"/>
                <wp:lineTo x="108" y="21519"/>
                <wp:lineTo x="21649" y="21519"/>
                <wp:lineTo x="21649" y="37"/>
              </wp:wrapPolygon>
            </wp:wrapThrough>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rançais.jpg"/>
                    <pic:cNvPicPr/>
                  </pic:nvPicPr>
                  <pic:blipFill>
                    <a:blip r:embed="rId28" cstate="print">
                      <a:extLst>
                        <a:ext uri="{28A0092B-C50C-407E-A947-70E740481C1C}">
                          <a14:useLocalDpi xmlns:a14="http://schemas.microsoft.com/office/drawing/2010/main" val="0"/>
                        </a:ext>
                      </a:extLst>
                    </a:blip>
                    <a:stretch>
                      <a:fillRect/>
                    </a:stretch>
                  </pic:blipFill>
                  <pic:spPr>
                    <a:xfrm rot="16200000">
                      <a:off x="0" y="0"/>
                      <a:ext cx="3476625" cy="4635500"/>
                    </a:xfrm>
                    <a:prstGeom prst="rect">
                      <a:avLst/>
                    </a:prstGeom>
                  </pic:spPr>
                </pic:pic>
              </a:graphicData>
            </a:graphic>
            <wp14:sizeRelH relativeFrom="margin">
              <wp14:pctWidth>0</wp14:pctWidth>
            </wp14:sizeRelH>
            <wp14:sizeRelV relativeFrom="margin">
              <wp14:pctHeight>0</wp14:pctHeight>
            </wp14:sizeRelV>
          </wp:anchor>
        </w:drawing>
      </w:r>
    </w:p>
    <w:p w:rsidR="00D15525" w:rsidRDefault="00D15525">
      <w:pPr>
        <w:pStyle w:val="Paragraphedeliste"/>
        <w:tabs>
          <w:tab w:val="left" w:pos="8025"/>
        </w:tabs>
        <w:jc w:val="center"/>
        <w:rPr>
          <w:rFonts w:ascii="Cambria" w:hAnsi="Cambria"/>
          <w:sz w:val="24"/>
          <w:szCs w:val="24"/>
        </w:rPr>
      </w:pPr>
    </w:p>
    <w:p w:rsidR="00D15525" w:rsidRDefault="00D15525">
      <w:pPr>
        <w:pStyle w:val="Paragraphedeliste"/>
        <w:tabs>
          <w:tab w:val="left" w:pos="8025"/>
        </w:tabs>
        <w:jc w:val="center"/>
        <w:rPr>
          <w:rFonts w:ascii="Cambria" w:hAnsi="Cambria"/>
          <w:sz w:val="24"/>
          <w:szCs w:val="24"/>
        </w:rPr>
      </w:pPr>
    </w:p>
    <w:p w:rsidR="00D15525" w:rsidRDefault="00D15525">
      <w:pPr>
        <w:pStyle w:val="Paragraphedeliste"/>
        <w:tabs>
          <w:tab w:val="left" w:pos="8025"/>
        </w:tabs>
        <w:jc w:val="center"/>
        <w:rPr>
          <w:rFonts w:ascii="Cambria" w:hAnsi="Cambria"/>
          <w:sz w:val="24"/>
          <w:szCs w:val="24"/>
        </w:rPr>
      </w:pPr>
    </w:p>
    <w:p w:rsidR="00D15525" w:rsidRDefault="00D15525">
      <w:pPr>
        <w:pStyle w:val="Paragraphedeliste"/>
        <w:tabs>
          <w:tab w:val="left" w:pos="8025"/>
        </w:tabs>
        <w:jc w:val="center"/>
        <w:rPr>
          <w:rFonts w:ascii="Cambria" w:hAnsi="Cambria"/>
          <w:sz w:val="24"/>
          <w:szCs w:val="24"/>
        </w:rPr>
      </w:pPr>
    </w:p>
    <w:p w:rsidR="00D15525" w:rsidRPr="0092654D" w:rsidRDefault="00D15525">
      <w:pPr>
        <w:pStyle w:val="Paragraphedeliste"/>
        <w:tabs>
          <w:tab w:val="left" w:pos="8025"/>
        </w:tabs>
        <w:jc w:val="center"/>
        <w:rPr>
          <w:rFonts w:ascii="Cambria" w:hAnsi="Cambria"/>
          <w:b/>
          <w:color w:val="C45911" w:themeColor="accent2" w:themeShade="BF"/>
          <w:sz w:val="24"/>
          <w:szCs w:val="24"/>
        </w:rPr>
      </w:pPr>
      <w:r w:rsidRPr="0092654D">
        <w:rPr>
          <w:rFonts w:ascii="Cambria" w:hAnsi="Cambria"/>
          <w:b/>
          <w:color w:val="C45911" w:themeColor="accent2" w:themeShade="BF"/>
          <w:sz w:val="24"/>
          <w:szCs w:val="24"/>
        </w:rPr>
        <w:t>En Français vous trouverez :</w:t>
      </w:r>
    </w:p>
    <w:p w:rsidR="00D15525" w:rsidRDefault="00D15525">
      <w:pPr>
        <w:pStyle w:val="Paragraphedeliste"/>
        <w:tabs>
          <w:tab w:val="left" w:pos="8025"/>
        </w:tabs>
        <w:jc w:val="center"/>
        <w:rPr>
          <w:rFonts w:ascii="Cambria" w:hAnsi="Cambria"/>
          <w:sz w:val="24"/>
          <w:szCs w:val="24"/>
        </w:rPr>
      </w:pPr>
    </w:p>
    <w:p w:rsidR="00D15525" w:rsidRDefault="00D15525" w:rsidP="00D15525">
      <w:pPr>
        <w:tabs>
          <w:tab w:val="left" w:pos="8025"/>
        </w:tabs>
        <w:spacing w:after="0"/>
        <w:jc w:val="center"/>
        <w:rPr>
          <w:rFonts w:ascii="Cambria" w:hAnsi="Cambria"/>
          <w:sz w:val="24"/>
          <w:szCs w:val="24"/>
        </w:rPr>
      </w:pPr>
      <w:r>
        <w:rPr>
          <w:rFonts w:ascii="Cambria" w:hAnsi="Cambria"/>
          <w:sz w:val="24"/>
          <w:szCs w:val="24"/>
        </w:rPr>
        <w:t>Des documentaires de la collection « </w:t>
      </w:r>
      <w:proofErr w:type="spellStart"/>
      <w:r>
        <w:rPr>
          <w:rFonts w:ascii="Cambria" w:hAnsi="Cambria"/>
          <w:sz w:val="24"/>
          <w:szCs w:val="24"/>
        </w:rPr>
        <w:t>cideb</w:t>
      </w:r>
      <w:proofErr w:type="spellEnd"/>
      <w:r>
        <w:rPr>
          <w:rFonts w:ascii="Cambria" w:hAnsi="Cambria"/>
          <w:sz w:val="24"/>
          <w:szCs w:val="24"/>
        </w:rPr>
        <w:t> » (avec des exercices et un DVD)</w:t>
      </w:r>
    </w:p>
    <w:p w:rsidR="00D15525" w:rsidRDefault="00D15525">
      <w:pPr>
        <w:pStyle w:val="Paragraphedeliste"/>
        <w:tabs>
          <w:tab w:val="left" w:pos="8025"/>
        </w:tabs>
        <w:jc w:val="center"/>
        <w:rPr>
          <w:rFonts w:ascii="Cambria" w:hAnsi="Cambria"/>
          <w:sz w:val="24"/>
          <w:szCs w:val="24"/>
        </w:rPr>
      </w:pPr>
    </w:p>
    <w:p w:rsidR="00D15525" w:rsidRDefault="00D15525" w:rsidP="00D15525">
      <w:pPr>
        <w:pStyle w:val="Paragraphedeliste"/>
        <w:tabs>
          <w:tab w:val="left" w:pos="8025"/>
        </w:tabs>
        <w:jc w:val="center"/>
        <w:rPr>
          <w:rFonts w:ascii="Cambria" w:hAnsi="Cambria"/>
          <w:sz w:val="24"/>
          <w:szCs w:val="24"/>
        </w:rPr>
      </w:pPr>
      <w:r>
        <w:rPr>
          <w:rFonts w:ascii="Cambria" w:hAnsi="Cambria"/>
          <w:sz w:val="24"/>
          <w:szCs w:val="24"/>
        </w:rPr>
        <w:t>Mais aussi des romans, des BD et des mangas</w:t>
      </w:r>
    </w:p>
    <w:p w:rsidR="0092654D" w:rsidRDefault="0092654D" w:rsidP="00D15525">
      <w:pPr>
        <w:pStyle w:val="Paragraphedeliste"/>
        <w:tabs>
          <w:tab w:val="left" w:pos="8025"/>
        </w:tabs>
        <w:jc w:val="center"/>
        <w:rPr>
          <w:rFonts w:ascii="Cambria" w:hAnsi="Cambria"/>
          <w:sz w:val="24"/>
          <w:szCs w:val="24"/>
        </w:rPr>
      </w:pPr>
    </w:p>
    <w:p w:rsidR="0092654D" w:rsidRDefault="0092654D" w:rsidP="00D15525">
      <w:pPr>
        <w:pStyle w:val="Paragraphedeliste"/>
        <w:tabs>
          <w:tab w:val="left" w:pos="8025"/>
        </w:tabs>
        <w:jc w:val="center"/>
        <w:rPr>
          <w:rFonts w:ascii="Cambria" w:hAnsi="Cambria"/>
          <w:sz w:val="24"/>
          <w:szCs w:val="24"/>
        </w:rPr>
      </w:pPr>
    </w:p>
    <w:p w:rsidR="0092654D" w:rsidRDefault="0092654D" w:rsidP="00D15525">
      <w:pPr>
        <w:pStyle w:val="Paragraphedeliste"/>
        <w:tabs>
          <w:tab w:val="left" w:pos="8025"/>
        </w:tabs>
        <w:jc w:val="center"/>
        <w:rPr>
          <w:rFonts w:ascii="Cambria" w:hAnsi="Cambria"/>
          <w:sz w:val="24"/>
          <w:szCs w:val="24"/>
        </w:rPr>
      </w:pPr>
    </w:p>
    <w:p w:rsidR="0092654D" w:rsidRDefault="0092654D" w:rsidP="00D15525">
      <w:pPr>
        <w:pStyle w:val="Paragraphedeliste"/>
        <w:tabs>
          <w:tab w:val="left" w:pos="8025"/>
        </w:tabs>
        <w:jc w:val="center"/>
        <w:rPr>
          <w:rFonts w:ascii="Cambria" w:hAnsi="Cambria"/>
          <w:sz w:val="24"/>
          <w:szCs w:val="24"/>
        </w:rPr>
      </w:pPr>
    </w:p>
    <w:p w:rsidR="0092654D" w:rsidRDefault="0092654D" w:rsidP="00D15525">
      <w:pPr>
        <w:pStyle w:val="Paragraphedeliste"/>
        <w:tabs>
          <w:tab w:val="left" w:pos="8025"/>
        </w:tabs>
        <w:jc w:val="center"/>
        <w:rPr>
          <w:rFonts w:ascii="Cambria" w:hAnsi="Cambria"/>
          <w:sz w:val="24"/>
          <w:szCs w:val="24"/>
        </w:rPr>
      </w:pPr>
    </w:p>
    <w:p w:rsidR="0092654D" w:rsidRDefault="0092654D" w:rsidP="0092654D">
      <w:pPr>
        <w:pStyle w:val="Paragraphedeliste"/>
        <w:tabs>
          <w:tab w:val="left" w:pos="8025"/>
        </w:tabs>
        <w:jc w:val="both"/>
        <w:rPr>
          <w:rFonts w:ascii="Cambria" w:hAnsi="Cambria"/>
          <w:sz w:val="24"/>
          <w:szCs w:val="24"/>
        </w:rPr>
      </w:pPr>
    </w:p>
    <w:p w:rsidR="0092654D" w:rsidRDefault="0092654D" w:rsidP="00975072">
      <w:pPr>
        <w:pStyle w:val="Paragraphedeliste"/>
        <w:tabs>
          <w:tab w:val="left" w:pos="8025"/>
        </w:tabs>
        <w:jc w:val="both"/>
        <w:rPr>
          <w:rFonts w:ascii="Cambria" w:hAnsi="Cambria"/>
          <w:sz w:val="24"/>
          <w:szCs w:val="24"/>
        </w:rPr>
      </w:pPr>
      <w:r>
        <w:rPr>
          <w:rFonts w:ascii="Cambria" w:hAnsi="Cambria"/>
          <w:sz w:val="24"/>
          <w:szCs w:val="24"/>
        </w:rPr>
        <w:t>Nous avons également des dictionnaires pour vous aider dans vos traductions (et notamment un dictio</w:t>
      </w:r>
      <w:bookmarkStart w:id="0" w:name="_GoBack"/>
      <w:bookmarkEnd w:id="0"/>
      <w:r>
        <w:rPr>
          <w:rFonts w:ascii="Cambria" w:hAnsi="Cambria"/>
          <w:sz w:val="24"/>
          <w:szCs w:val="24"/>
        </w:rPr>
        <w:t>nnaire de russe)</w:t>
      </w:r>
    </w:p>
    <w:p w:rsidR="0092654D" w:rsidRDefault="0092654D" w:rsidP="00975072">
      <w:pPr>
        <w:pStyle w:val="Paragraphedeliste"/>
        <w:tabs>
          <w:tab w:val="left" w:pos="8025"/>
        </w:tabs>
        <w:jc w:val="both"/>
        <w:rPr>
          <w:rFonts w:ascii="Cambria" w:hAnsi="Cambria"/>
          <w:sz w:val="24"/>
          <w:szCs w:val="24"/>
        </w:rPr>
      </w:pPr>
    </w:p>
    <w:p w:rsidR="0092654D" w:rsidRDefault="0092654D" w:rsidP="00975072">
      <w:pPr>
        <w:pStyle w:val="Paragraphedeliste"/>
        <w:tabs>
          <w:tab w:val="left" w:pos="8025"/>
        </w:tabs>
        <w:jc w:val="both"/>
        <w:rPr>
          <w:rFonts w:ascii="Cambria" w:hAnsi="Cambria"/>
          <w:sz w:val="24"/>
          <w:szCs w:val="24"/>
        </w:rPr>
      </w:pPr>
    </w:p>
    <w:p w:rsidR="0092654D" w:rsidRDefault="0092654D" w:rsidP="00975072">
      <w:pPr>
        <w:pStyle w:val="Paragraphedeliste"/>
        <w:tabs>
          <w:tab w:val="left" w:pos="8025"/>
        </w:tabs>
        <w:jc w:val="both"/>
        <w:rPr>
          <w:rFonts w:ascii="Cambria" w:hAnsi="Cambria"/>
          <w:sz w:val="24"/>
          <w:szCs w:val="24"/>
        </w:rPr>
      </w:pPr>
    </w:p>
    <w:p w:rsidR="0092654D" w:rsidRDefault="0092654D" w:rsidP="00975072">
      <w:pPr>
        <w:pStyle w:val="Paragraphedeliste"/>
        <w:tabs>
          <w:tab w:val="left" w:pos="8025"/>
        </w:tabs>
        <w:jc w:val="both"/>
        <w:rPr>
          <w:rFonts w:ascii="Cambria" w:hAnsi="Cambria"/>
          <w:sz w:val="24"/>
          <w:szCs w:val="24"/>
        </w:rPr>
      </w:pPr>
    </w:p>
    <w:p w:rsidR="0092654D" w:rsidRPr="00D15525" w:rsidRDefault="0092654D" w:rsidP="00975072">
      <w:pPr>
        <w:pStyle w:val="Paragraphedeliste"/>
        <w:tabs>
          <w:tab w:val="left" w:pos="8025"/>
        </w:tabs>
        <w:jc w:val="both"/>
        <w:rPr>
          <w:rFonts w:ascii="Cambria" w:hAnsi="Cambria"/>
          <w:sz w:val="24"/>
          <w:szCs w:val="24"/>
        </w:rPr>
      </w:pPr>
      <w:r>
        <w:rPr>
          <w:rFonts w:ascii="Cambria" w:hAnsi="Cambria"/>
          <w:sz w:val="24"/>
          <w:szCs w:val="24"/>
        </w:rPr>
        <w:t>Par Sophie Favier février 2020</w:t>
      </w:r>
    </w:p>
    <w:sectPr w:rsidR="0092654D" w:rsidRPr="00D15525" w:rsidSect="00C37849">
      <w:pgSz w:w="11906" w:h="16838"/>
      <w:pgMar w:top="1417" w:right="1417" w:bottom="1417" w:left="141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Handwriting">
    <w:panose1 w:val="03010101010101010101"/>
    <w:charset w:val="00"/>
    <w:family w:val="script"/>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4085CEF"/>
    <w:multiLevelType w:val="hybridMultilevel"/>
    <w:tmpl w:val="E33863C6"/>
    <w:lvl w:ilvl="0" w:tplc="D3CA8EB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6415"/>
    <w:rsid w:val="0001564D"/>
    <w:rsid w:val="003645C1"/>
    <w:rsid w:val="0038648C"/>
    <w:rsid w:val="004178A2"/>
    <w:rsid w:val="00477FCD"/>
    <w:rsid w:val="004F5BBE"/>
    <w:rsid w:val="00500578"/>
    <w:rsid w:val="00571707"/>
    <w:rsid w:val="00631708"/>
    <w:rsid w:val="00753A2C"/>
    <w:rsid w:val="007D2690"/>
    <w:rsid w:val="007D675B"/>
    <w:rsid w:val="00832735"/>
    <w:rsid w:val="00833333"/>
    <w:rsid w:val="008D48AC"/>
    <w:rsid w:val="008F04E2"/>
    <w:rsid w:val="0092654D"/>
    <w:rsid w:val="00975072"/>
    <w:rsid w:val="009C48B2"/>
    <w:rsid w:val="00A861F3"/>
    <w:rsid w:val="00AA7317"/>
    <w:rsid w:val="00AC36BF"/>
    <w:rsid w:val="00B0333A"/>
    <w:rsid w:val="00BE51FF"/>
    <w:rsid w:val="00C37849"/>
    <w:rsid w:val="00D15525"/>
    <w:rsid w:val="00D75E15"/>
    <w:rsid w:val="00DA1142"/>
    <w:rsid w:val="00DB3E4C"/>
    <w:rsid w:val="00E56415"/>
    <w:rsid w:val="00EB36CC"/>
    <w:rsid w:val="00EF5204"/>
    <w:rsid w:val="00EF7C8B"/>
    <w:rsid w:val="00F73C44"/>
    <w:rsid w:val="00FD4300"/>
    <w:rsid w:val="00FE06B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C2B371"/>
  <w15:chartTrackingRefBased/>
  <w15:docId w15:val="{0C438B59-747E-428A-80AF-4EDD08A2CC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56415"/>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E56415"/>
    <w:pPr>
      <w:ind w:left="720"/>
      <w:contextualSpacing/>
    </w:pPr>
  </w:style>
  <w:style w:type="paragraph" w:styleId="Citationintense">
    <w:name w:val="Intense Quote"/>
    <w:basedOn w:val="Normal"/>
    <w:next w:val="Normal"/>
    <w:link w:val="CitationintenseCar"/>
    <w:uiPriority w:val="30"/>
    <w:qFormat/>
    <w:rsid w:val="00E56415"/>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CitationintenseCar">
    <w:name w:val="Citation intense Car"/>
    <w:basedOn w:val="Policepardfaut"/>
    <w:link w:val="Citationintense"/>
    <w:uiPriority w:val="30"/>
    <w:rsid w:val="00E56415"/>
    <w:rPr>
      <w:i/>
      <w:iCs/>
      <w:color w:val="5B9BD5" w:themeColor="accent1"/>
    </w:rPr>
  </w:style>
  <w:style w:type="paragraph" w:styleId="Titre">
    <w:name w:val="Title"/>
    <w:basedOn w:val="Normal"/>
    <w:next w:val="Normal"/>
    <w:link w:val="TitreCar"/>
    <w:uiPriority w:val="10"/>
    <w:qFormat/>
    <w:rsid w:val="00E5641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E56415"/>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pn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141</TotalTime>
  <Pages>11</Pages>
  <Words>1394</Words>
  <Characters>7672</Characters>
  <Application>Microsoft Office Word</Application>
  <DocSecurity>0</DocSecurity>
  <Lines>63</Lines>
  <Paragraphs>18</Paragraphs>
  <ScaleCrop>false</ScaleCrop>
  <HeadingPairs>
    <vt:vector size="2" baseType="variant">
      <vt:variant>
        <vt:lpstr>Titre</vt:lpstr>
      </vt:variant>
      <vt:variant>
        <vt:i4>1</vt:i4>
      </vt:variant>
    </vt:vector>
  </HeadingPairs>
  <TitlesOfParts>
    <vt:vector size="1" baseType="lpstr">
      <vt:lpstr/>
    </vt:vector>
  </TitlesOfParts>
  <Company>ENSE3</Company>
  <LinksUpToDate>false</LinksUpToDate>
  <CharactersWithSpaces>9048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FAVIER Sophie</dc:creator>
  <cp:keywords/>
  <dc:description/>
  <cp:lastModifiedBy>FAVIER Sophie</cp:lastModifiedBy>
  <cp:revision>28</cp:revision>
  <dcterms:created xsi:type="dcterms:W3CDTF">2019-11-19T15:04:00Z</dcterms:created>
  <dcterms:modified xsi:type="dcterms:W3CDTF">2020-02-28T09:50:00Z</dcterms:modified>
</cp:coreProperties>
</file>